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617" w14:textId="5ED77730" w:rsid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4107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 cizânia entre os direitos fundamentais e as normas processuais penais relativas ao inquérito policial</w:t>
      </w:r>
    </w:p>
    <w:p w14:paraId="0B0442D5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450107" w14:textId="1047F5B9" w:rsidR="007379D3" w:rsidRPr="0004107A" w:rsidRDefault="0004107A" w:rsidP="0004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07A">
        <w:rPr>
          <w:rFonts w:ascii="Times New Roman" w:hAnsi="Times New Roman" w:cs="Times New Roman"/>
          <w:b/>
          <w:sz w:val="28"/>
          <w:szCs w:val="28"/>
          <w:lang w:val="en-US"/>
        </w:rPr>
        <w:t>The conflict between fundamental rights and the rules of criminal procedure regarding the police inquiry</w:t>
      </w:r>
    </w:p>
    <w:p w14:paraId="0E83A98A" w14:textId="77777777" w:rsidR="00431324" w:rsidRPr="0004107A" w:rsidRDefault="00431324" w:rsidP="002F70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950FD5" w14:textId="0F48DBF8" w:rsidR="00832C8E" w:rsidRPr="003C2785" w:rsidRDefault="00832C8E" w:rsidP="00832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785">
        <w:rPr>
          <w:rFonts w:ascii="Times New Roman" w:hAnsi="Times New Roman" w:cs="Times New Roman"/>
          <w:sz w:val="20"/>
          <w:szCs w:val="20"/>
        </w:rPr>
        <w:t>DOI:10.34117/bjdv7n</w:t>
      </w:r>
      <w:r w:rsidR="00457721">
        <w:rPr>
          <w:rFonts w:ascii="Times New Roman" w:hAnsi="Times New Roman" w:cs="Times New Roman"/>
          <w:sz w:val="20"/>
          <w:szCs w:val="20"/>
        </w:rPr>
        <w:t>10</w:t>
      </w:r>
      <w:r w:rsidRPr="003C2785">
        <w:rPr>
          <w:rFonts w:ascii="Times New Roman" w:hAnsi="Times New Roman" w:cs="Times New Roman"/>
          <w:sz w:val="20"/>
          <w:szCs w:val="20"/>
        </w:rPr>
        <w:t>-</w:t>
      </w:r>
      <w:r w:rsidR="006C2EFD">
        <w:rPr>
          <w:rFonts w:ascii="Times New Roman" w:hAnsi="Times New Roman" w:cs="Times New Roman"/>
          <w:sz w:val="20"/>
          <w:szCs w:val="20"/>
        </w:rPr>
        <w:t>252</w:t>
      </w:r>
    </w:p>
    <w:p w14:paraId="108D3945" w14:textId="77777777" w:rsidR="00832C8E" w:rsidRPr="00226268" w:rsidRDefault="00832C8E" w:rsidP="00832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ACC35" w14:textId="7FCF96A3" w:rsidR="00832C8E" w:rsidRPr="007318D2" w:rsidRDefault="00832C8E" w:rsidP="00832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18D2">
        <w:rPr>
          <w:rFonts w:ascii="Times New Roman" w:hAnsi="Times New Roman" w:cs="Times New Roman"/>
          <w:color w:val="000000" w:themeColor="text1"/>
          <w:sz w:val="20"/>
          <w:szCs w:val="20"/>
        </w:rPr>
        <w:t>Recebimento dos originais: 07/0</w:t>
      </w:r>
      <w:r w:rsidR="0045772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731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/2021 </w:t>
      </w:r>
    </w:p>
    <w:p w14:paraId="42E23BD5" w14:textId="6ABF4BD7" w:rsidR="00E94584" w:rsidRDefault="00832C8E" w:rsidP="00E9458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1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Aceitação para publicação: </w:t>
      </w:r>
      <w:r w:rsidR="002D795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30C0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318D2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45772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7318D2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</w:p>
    <w:p w14:paraId="14B55B43" w14:textId="1F03795E" w:rsidR="000842F6" w:rsidRDefault="000842F6" w:rsidP="001F44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F04CD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Carlos Eduardo Gesse</w:t>
      </w:r>
    </w:p>
    <w:p w14:paraId="68DCEAAC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Especialista em Direito Penal e Processo Penal</w:t>
      </w:r>
    </w:p>
    <w:p w14:paraId="18127467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Especialista em Direito Notarial e Registral</w:t>
      </w:r>
    </w:p>
    <w:p w14:paraId="65A564C8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 de cursos preparatórios para concursos públicos</w:t>
      </w:r>
    </w:p>
    <w:p w14:paraId="5507F766" w14:textId="151828E5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Delegado de Polícia do Estado de Minas Gerais desde 2013</w:t>
      </w:r>
    </w:p>
    <w:p w14:paraId="2DAAF679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8" w:history="1">
        <w:r w:rsidRPr="000410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kadu832@hotmail.com</w:t>
        </w:r>
      </w:hyperlink>
    </w:p>
    <w:p w14:paraId="12BE4173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7E182D0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Igor </w:t>
      </w:r>
      <w:proofErr w:type="spellStart"/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Citeli</w:t>
      </w:r>
      <w:proofErr w:type="spellEnd"/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Fajardo Castro</w:t>
      </w:r>
    </w:p>
    <w:p w14:paraId="11643B95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Promotor de Justiça do Ministério Público do Estado de Minas Gerais</w:t>
      </w:r>
    </w:p>
    <w:p w14:paraId="4D4E8AAF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9" w:history="1">
        <w:r w:rsidRPr="000410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igorciteli@gmail.com</w:t>
        </w:r>
      </w:hyperlink>
    </w:p>
    <w:p w14:paraId="592B4752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5BF645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Micheline Ramalho </w:t>
      </w:r>
      <w:proofErr w:type="spellStart"/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Serejo</w:t>
      </w:r>
      <w:proofErr w:type="spellEnd"/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Silva</w:t>
      </w:r>
    </w:p>
    <w:p w14:paraId="35F03A92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Promotora de Justiça do Estado do Piauí</w:t>
      </w:r>
    </w:p>
    <w:p w14:paraId="7108FF96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Promotora Eleitoral da 28ª zona eleitoral do Estado do Piauí</w:t>
      </w:r>
    </w:p>
    <w:p w14:paraId="1AF317E8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Membro da Junta Recursal do Procon do Estado do Piauí</w:t>
      </w:r>
    </w:p>
    <w:p w14:paraId="1F039AF9" w14:textId="0BB82B46" w:rsidR="0004107A" w:rsidRPr="0004107A" w:rsidRDefault="0097109D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4107A"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specialista em Direitos Humanos e em Direito Processual Civil</w:t>
      </w:r>
    </w:p>
    <w:p w14:paraId="685CF721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10" w:history="1">
        <w:r w:rsidRPr="000410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michelineserejo@yahoo.com.br</w:t>
        </w:r>
      </w:hyperlink>
    </w:p>
    <w:p w14:paraId="5181A16D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1AB6C6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de Moura Castro</w:t>
      </w:r>
    </w:p>
    <w:p w14:paraId="48A049E7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 da Polícia Militar do Estado de São Paulo</w:t>
      </w:r>
    </w:p>
    <w:p w14:paraId="6197FD85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Especialista em Processo Penal e em Direito Militar</w:t>
      </w:r>
    </w:p>
    <w:p w14:paraId="1803A080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Bacharel em Direito </w:t>
      </w:r>
      <w:r w:rsidR="0097109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Bandeirante</w:t>
      </w:r>
    </w:p>
    <w:p w14:paraId="740307B6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Bacharel em Ciências Policiais de Segurança e </w:t>
      </w:r>
    </w:p>
    <w:p w14:paraId="1CE2C484" w14:textId="334BC2DC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Ordem Pública </w:t>
      </w:r>
      <w:r w:rsidR="0097109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Academia de Polícia Militar do Barro Branco</w:t>
      </w:r>
    </w:p>
    <w:p w14:paraId="4299B5B9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11" w:history="1">
        <w:r w:rsidRPr="000410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corujaobb@yahoo.com.br</w:t>
        </w:r>
      </w:hyperlink>
    </w:p>
    <w:p w14:paraId="1DDD55C6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303F0E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Ronilson</w:t>
      </w:r>
      <w:proofErr w:type="spellEnd"/>
      <w:r w:rsidRPr="00041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Souza Luiz</w:t>
      </w:r>
    </w:p>
    <w:p w14:paraId="2CA761AA" w14:textId="77777777" w:rsidR="0097109D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Pós-doutor em educação </w:t>
      </w:r>
      <w:r w:rsidR="009710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PUC/SP (2017)</w:t>
      </w:r>
    </w:p>
    <w:p w14:paraId="4D5C7556" w14:textId="77777777" w:rsidR="0097109D" w:rsidRDefault="0097109D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4107A"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outor (2008) e mestre (2003) em educação-currículo</w:t>
      </w:r>
    </w:p>
    <w:p w14:paraId="0F3D00F0" w14:textId="5E6553C2" w:rsidR="0097109D" w:rsidRDefault="0097109D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04107A"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acharel e licenciado em letras (português/hebraico)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04107A"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USP (1998)</w:t>
      </w:r>
    </w:p>
    <w:p w14:paraId="08EFE9C9" w14:textId="27982D48" w:rsidR="0004107A" w:rsidRPr="0004107A" w:rsidRDefault="0004107A" w:rsidP="0004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 da Faculdade </w:t>
      </w:r>
      <w:proofErr w:type="spellStart"/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Legale</w:t>
      </w:r>
      <w:proofErr w:type="spellEnd"/>
      <w:r w:rsidR="009710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Integrante do grupo de pesquisa PEC - Políticas de Educação/Currículo</w:t>
      </w:r>
      <w:r w:rsidR="009710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Pontifícia Universidade Católica de São Paulo</w:t>
      </w:r>
    </w:p>
    <w:p w14:paraId="76E8747F" w14:textId="77777777" w:rsidR="0004107A" w:rsidRPr="0004107A" w:rsidRDefault="0004107A" w:rsidP="0004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eastAsia="pt-BR"/>
        </w:rPr>
        <w:t>E-m</w:t>
      </w:r>
      <w:r w:rsidRPr="0004107A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12" w:history="1">
        <w:r w:rsidRPr="000410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profronilson@uol.com.br</w:t>
        </w:r>
      </w:hyperlink>
    </w:p>
    <w:p w14:paraId="75960C7D" w14:textId="77777777" w:rsidR="0097109D" w:rsidRDefault="0097109D" w:rsidP="00971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B645A" w14:textId="140DEEFD" w:rsidR="0004107A" w:rsidRP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7A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6C2594CE" w14:textId="1FCE5955" w:rsid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7A">
        <w:rPr>
          <w:rFonts w:ascii="Times New Roman" w:hAnsi="Times New Roman" w:cs="Times New Roman"/>
          <w:sz w:val="24"/>
          <w:szCs w:val="24"/>
        </w:rPr>
        <w:t xml:space="preserve">O presente trabalho versa sobre o descompasso entre os direitos fundamentais expressos na Constituição Federal e a legislação processual penal brasileira, especialmente das normas relativas ao Inquérito Policial. </w:t>
      </w:r>
    </w:p>
    <w:p w14:paraId="4A45E1D4" w14:textId="77777777" w:rsidR="0004107A" w:rsidRP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A80F1" w14:textId="6DEB331C" w:rsid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7A">
        <w:rPr>
          <w:rFonts w:ascii="Times New Roman" w:hAnsi="Times New Roman" w:cs="Times New Roman"/>
          <w:b/>
          <w:sz w:val="24"/>
          <w:szCs w:val="24"/>
        </w:rPr>
        <w:lastRenderedPageBreak/>
        <w:t>Palavras-chave</w:t>
      </w:r>
      <w:r w:rsidRPr="0004107A">
        <w:rPr>
          <w:rFonts w:ascii="Times New Roman" w:hAnsi="Times New Roman" w:cs="Times New Roman"/>
          <w:sz w:val="24"/>
          <w:szCs w:val="24"/>
        </w:rPr>
        <w:t>: Direitos Fundamentais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7A">
        <w:rPr>
          <w:rFonts w:ascii="Times New Roman" w:hAnsi="Times New Roman" w:cs="Times New Roman"/>
          <w:sz w:val="24"/>
          <w:szCs w:val="24"/>
        </w:rPr>
        <w:t xml:space="preserve"> Processo Penal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7A">
        <w:rPr>
          <w:rFonts w:ascii="Times New Roman" w:hAnsi="Times New Roman" w:cs="Times New Roman"/>
          <w:sz w:val="24"/>
          <w:szCs w:val="24"/>
        </w:rPr>
        <w:t xml:space="preserve"> Inquérito Policial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7A">
        <w:rPr>
          <w:rFonts w:ascii="Times New Roman" w:hAnsi="Times New Roman" w:cs="Times New Roman"/>
          <w:sz w:val="24"/>
          <w:szCs w:val="24"/>
        </w:rPr>
        <w:t xml:space="preserve"> Função do Delegado de Polícia.</w:t>
      </w:r>
    </w:p>
    <w:p w14:paraId="5FBADEC6" w14:textId="77777777" w:rsidR="0004107A" w:rsidRP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1A327" w14:textId="77777777" w:rsidR="0004107A" w:rsidRP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07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1E9CBD8D" w14:textId="3F78714D" w:rsidR="0004107A" w:rsidRDefault="0004107A" w:rsidP="0097109D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4107A">
        <w:rPr>
          <w:rStyle w:val="hps"/>
          <w:rFonts w:ascii="Times New Roman" w:hAnsi="Times New Roman" w:cs="Times New Roman"/>
          <w:sz w:val="24"/>
          <w:szCs w:val="24"/>
          <w:lang w:val="en"/>
        </w:rPr>
        <w:t>The present study</w:t>
      </w:r>
      <w:r w:rsidRPr="000410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4107A">
        <w:rPr>
          <w:rStyle w:val="hps"/>
          <w:rFonts w:ascii="Times New Roman" w:hAnsi="Times New Roman" w:cs="Times New Roman"/>
          <w:sz w:val="24"/>
          <w:szCs w:val="24"/>
          <w:lang w:val="en"/>
        </w:rPr>
        <w:t>deals with</w:t>
      </w:r>
      <w:r w:rsidRPr="000410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4107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mismatch between fundamental human rights declared in Brazilian Federal Constitution and the Brazilians penal prosecution laws, </w:t>
      </w:r>
      <w:r w:rsidRPr="0004107A">
        <w:rPr>
          <w:rStyle w:val="hps"/>
          <w:rFonts w:ascii="Times New Roman" w:hAnsi="Times New Roman" w:cs="Times New Roman"/>
          <w:sz w:val="24"/>
          <w:szCs w:val="24"/>
          <w:lang w:val="en"/>
        </w:rPr>
        <w:t>especially</w:t>
      </w:r>
      <w:r w:rsidRPr="0004107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norms about police investigation. </w:t>
      </w:r>
    </w:p>
    <w:p w14:paraId="0D549B15" w14:textId="77777777" w:rsidR="0004107A" w:rsidRPr="0004107A" w:rsidRDefault="0004107A" w:rsidP="0097109D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7E208E67" w14:textId="56946EFE" w:rsidR="0004107A" w:rsidRPr="0004107A" w:rsidRDefault="0004107A" w:rsidP="0097109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4107A">
        <w:rPr>
          <w:rStyle w:val="hps"/>
          <w:rFonts w:ascii="Times New Roman" w:hAnsi="Times New Roman" w:cs="Times New Roman"/>
          <w:b/>
          <w:bCs/>
          <w:sz w:val="24"/>
          <w:szCs w:val="24"/>
          <w:lang w:val="en"/>
        </w:rPr>
        <w:t>Key</w:t>
      </w:r>
      <w:r w:rsidRPr="0004107A">
        <w:rPr>
          <w:rStyle w:val="hps"/>
          <w:rFonts w:ascii="Times New Roman" w:hAnsi="Times New Roman" w:cs="Times New Roman"/>
          <w:b/>
          <w:bCs/>
          <w:sz w:val="24"/>
          <w:szCs w:val="24"/>
          <w:lang w:val="en"/>
        </w:rPr>
        <w:t>-</w:t>
      </w:r>
      <w:r w:rsidRPr="0004107A">
        <w:rPr>
          <w:rStyle w:val="hps"/>
          <w:rFonts w:ascii="Times New Roman" w:hAnsi="Times New Roman" w:cs="Times New Roman"/>
          <w:b/>
          <w:bCs/>
          <w:sz w:val="24"/>
          <w:szCs w:val="24"/>
          <w:lang w:val="en"/>
        </w:rPr>
        <w:t>words</w:t>
      </w:r>
      <w:r w:rsidRPr="0004107A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  <w:r w:rsidRPr="0004107A">
        <w:rPr>
          <w:rFonts w:ascii="Times New Roman" w:hAnsi="Times New Roman" w:cs="Times New Roman"/>
          <w:sz w:val="24"/>
          <w:szCs w:val="24"/>
          <w:lang w:val="en"/>
        </w:rPr>
        <w:t xml:space="preserve"> Fundamental Human Rights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4107A">
        <w:rPr>
          <w:rFonts w:ascii="Times New Roman" w:hAnsi="Times New Roman" w:cs="Times New Roman"/>
          <w:sz w:val="24"/>
          <w:szCs w:val="24"/>
          <w:lang w:val="en"/>
        </w:rPr>
        <w:t>Penal Prosecution. Police Investigation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4107A">
        <w:rPr>
          <w:rFonts w:ascii="Times New Roman" w:hAnsi="Times New Roman" w:cs="Times New Roman"/>
          <w:sz w:val="24"/>
          <w:szCs w:val="24"/>
          <w:lang w:val="en"/>
        </w:rPr>
        <w:t xml:space="preserve"> Police Chief Investigation.</w:t>
      </w:r>
      <w:r w:rsidRPr="0004107A">
        <w:rPr>
          <w:rFonts w:ascii="Times New Roman" w:hAnsi="Times New Roman" w:cs="Times New Roman"/>
          <w:lang w:val="en"/>
        </w:rPr>
        <w:t xml:space="preserve"> </w:t>
      </w:r>
    </w:p>
    <w:p w14:paraId="420410DC" w14:textId="77777777" w:rsidR="0004107A" w:rsidRPr="002D1C30" w:rsidRDefault="0004107A" w:rsidP="0097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3107A31C" w14:textId="77777777" w:rsidR="0004107A" w:rsidRPr="002D1C30" w:rsidRDefault="0004107A" w:rsidP="0097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432903BA" w14:textId="6DA8E66A" w:rsidR="0004107A" w:rsidRPr="002D1C30" w:rsidRDefault="0097109D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NTRODUÇÃO</w:t>
      </w:r>
    </w:p>
    <w:p w14:paraId="40EDFEAA" w14:textId="77777777" w:rsidR="0004107A" w:rsidRPr="002D1C30" w:rsidRDefault="0004107A" w:rsidP="00041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O escopo desse artigo jurídico é analisar os direitos fundamentais em conjunto com a legislação processual penal brasileira, especialmente em relação ao inquérito policial e ver se ambas estão em consonância ou se há uma cizânia entre os direitos fundamentais e as normas processuais penais.</w:t>
      </w:r>
    </w:p>
    <w:p w14:paraId="054FA417" w14:textId="77777777" w:rsidR="0004107A" w:rsidRPr="002D1C30" w:rsidRDefault="0004107A" w:rsidP="00041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atingir tal intento pretende-se, mesmo que de forma perfunctória, traçar noções dos direitos fundamentais num primeiro capítulo. </w:t>
      </w:r>
    </w:p>
    <w:p w14:paraId="5B56C226" w14:textId="77777777" w:rsidR="0004107A" w:rsidRPr="002D1C30" w:rsidRDefault="0004107A" w:rsidP="00041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seguida, será avaliado o papel do Delegado de Polícia no inquérito policial diante da Constituição Federal de 1988, e se a função é exercida da forma mais desejável para preservar os direitos fundamentais. </w:t>
      </w:r>
    </w:p>
    <w:p w14:paraId="2A6303B2" w14:textId="77777777" w:rsidR="0004107A" w:rsidRPr="002D1C30" w:rsidRDefault="0004107A" w:rsidP="00041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fim, deve-se estudar as origens das normas processuais brasileiras, observando se elas estão em consonância com os direitos fundamentais previstos na Constituição Federal. </w:t>
      </w:r>
    </w:p>
    <w:p w14:paraId="33919FFA" w14:textId="77777777" w:rsidR="0004107A" w:rsidRPr="002D1C30" w:rsidRDefault="0004107A" w:rsidP="00041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poder-se-á avaliar a necessidade de reformas em relação à legislação processual penal brasileira, principalmente em relação ao inquérito policial, o qual pode ser considerado o instrumento mais importante dentre as formas de investigação preliminar existentes no Brasil. </w:t>
      </w:r>
    </w:p>
    <w:p w14:paraId="74B30B44" w14:textId="77777777" w:rsidR="0004107A" w:rsidRPr="002D1C30" w:rsidRDefault="0004107A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C41A8E" w14:textId="5A14C93B" w:rsidR="0004107A" w:rsidRPr="0097109D" w:rsidRDefault="0097109D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710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1.1 A IMPORTÂNCIA DOS DIREITOS FUNDAMENTAIS NO INQUÉRITO POLICIAL</w:t>
      </w:r>
    </w:p>
    <w:p w14:paraId="33F64EEF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direitos fundamentais são extremamente necessários para toda a humanidade e, a cada dia que passa, ganham mais força. Frise-se que é unânime que o princípio da dignidade da pessoa humana está no centro do nosso ordenamento jurídico, talvez como a norma mais importante e que norteia todo o restante deste. </w:t>
      </w:r>
    </w:p>
    <w:p w14:paraId="0B3EF521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tais garantias se fortificaram após o fim do regime militar e boa parte dos direitos humanos reconhecidos em diplomas internacionais somente foi positivado em nosso País após a Constituição de 1988, ganhando assim a nomenclatura de direitos fundamentais.</w:t>
      </w:r>
    </w:p>
    <w:p w14:paraId="094E9F59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Por isso, transcorridos mais de trinta anos da Constituição Federal, ainda é preciso pesquisar e repisar os direitos fundamentais para que estes sejam ampliados e se finquem como estruturas fundantes de todo o sistema jurídico brasileiro. </w:t>
      </w:r>
    </w:p>
    <w:p w14:paraId="2843E131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entanto, os direitos fundamentais durante muito tempo foram analisados de forma isolada e isso foi muito produtivo para que esses direitos fossem delineados e delimitados, avaliando seus aspectos gerais. Atualmente, os direitos fundamentais já estão muito bem definidos e a fase de estudá-los de forma isolada já foi superada. O momento agora é de analisar os direitos fundamentais em conjunto com outros institutos, para que aqueles possam ser realmente ampliados e aplicados de forma a gerar efetividade prática em outros institutos, tais como no inquérito policial, na busca e apreensão, no processo de forma geral, nas prisões cautelares, na execução de pena e outros. </w:t>
      </w:r>
    </w:p>
    <w:p w14:paraId="4F22CFB2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No presente artigo, serão comentados apenas os direitos fundamentais aplicáveis ao auto de prisão em flagrante delito, quais sejam o direito ao silêncio, direito à integridade física, direito de comunicação da prisão ao Poder Judiciário e aos familiares do preso, direito ao contraditório e ampla defesa.</w:t>
      </w:r>
    </w:p>
    <w:p w14:paraId="0586B0AA" w14:textId="77777777" w:rsidR="0004107A" w:rsidRPr="002D1C30" w:rsidRDefault="0004107A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342ACC" w14:textId="72DD1F4D" w:rsidR="0004107A" w:rsidRPr="0097109D" w:rsidRDefault="0097109D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710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1.2 CONCEITO DE DIREITOS FUNDAMENTAIS E O PAPEL DO DELEGADO DE POLÍCIA </w:t>
      </w:r>
    </w:p>
    <w:p w14:paraId="1EE1AB32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É pacífico que, atualmente, os Direitos Fundamentais e o Princípio da Dignidade da Pessoa Humana estão no centro de todo o ordenamento jurídico e devem ser o norte para qualquer estudo jurídico, especialmente aqueles em que há limitações de direitos, principalmente, limitações ao direito de liberdade.</w:t>
      </w:r>
    </w:p>
    <w:p w14:paraId="52716279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Imperioso, portanto, trazer à baila breves considerações dos Direitos Fundamentais para direcionar a atuação do Delegado de Polícia durante o auto de prisão em flagrante delito.</w:t>
      </w:r>
    </w:p>
    <w:p w14:paraId="62DB9678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professor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Uadi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Lâmego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Bulos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conceitua a expressão Direitos Fundamentais e traça sua importância:</w:t>
      </w:r>
    </w:p>
    <w:p w14:paraId="1D28639F" w14:textId="77777777" w:rsidR="0004107A" w:rsidRPr="002D1C30" w:rsidRDefault="0004107A" w:rsidP="00041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827F10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“Direitos fundamentais são o conjunto de normas, princípios, prerrogativas, deveres e institutos inerentes à soberania popular, </w:t>
      </w:r>
      <w:r w:rsidRPr="00DC5E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>que</w:t>
      </w: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garantem a convivência pacífica, digna, livre e igualitária, independentemente de credo, raça, origem, cor, condição econômica ou status social.</w:t>
      </w:r>
    </w:p>
    <w:p w14:paraId="76515A68" w14:textId="77777777" w:rsidR="0004107A" w:rsidRPr="002D1C30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Sem os direitos fundamentais, o homem não vive, não convive, e, em alguns casos, não sobrevive.”</w:t>
      </w:r>
      <w:r w:rsidRPr="00DC5E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1"/>
      </w:r>
    </w:p>
    <w:p w14:paraId="2A064091" w14:textId="77777777" w:rsidR="0004107A" w:rsidRPr="002D1C30" w:rsidRDefault="0004107A" w:rsidP="00DC5E4D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E7CD06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Diante dessa conceituação, pode-se ter uma ideia da importância dos direitos fundamentais em qualquer seara. E esses direitos tornam-se mais importantes quando ocorre uma investigação ou uma prisão e no caso do auto de prisão em flagrante delito pode ser ainda um pouco pior. </w:t>
      </w:r>
    </w:p>
    <w:p w14:paraId="73B12A8E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prisão ou o temor da perda da liberdade deixa os indivíduos vulneráveis a ter um de seus direitos mais importantes, a liberdade, tolhido. É algo, de fato, bastante complexo em qualquer situação. É justamente nesse momento que o Estado deve preservar com mais força os direitos fundamentais do indivíduo, mesmo que este tenha desrespeitado o pacto social e necessite ser preso de forma cautelar. </w:t>
      </w:r>
    </w:p>
    <w:p w14:paraId="6EBA7F72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delegado de polícia, como agente estatal, deve prezar pelo cumprimento das leis e desempenhar o seu papel na persecução penal, mas nunca se esquecendo de que o cidadão, em conflito com a lei, tem direitos e que estes devem ser preservados. </w:t>
      </w:r>
    </w:p>
    <w:p w14:paraId="03B82DFB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O delegado de polícia é um cumpridor da lei e não um justiceiro ou um carrasco. Sua atuação precede em muito a aplicação da pena, e, por mais que haja a certeza da autoria de um delito, não cabe a ele a aplicação da pena, tampouco penas acessórias, não previstas em lei, como agressões físicas, tortura, incomunicabilidade ou por qualquer outro meio com desrespeito a direitos do autuado.</w:t>
      </w:r>
    </w:p>
    <w:p w14:paraId="4BC8A982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como o ordenamento jurídico assegura a imposição de prisão para os infratores da lei, também avaliza o respeito aos direitos fundamentais para esses mesmos indivíduos. E, portanto, o delegado de polícia tem uma função ambivalente durante sua atuação. Deve preservar tanto os direitos do Estado, da sociedade e das vítimas, violados pelos transgressores da lei, quanto os direitos desses infratores legais durante o inquérito policial, a lavratura do auto de prisão em flagrante e seu possível encarceramento cautelar. </w:t>
      </w:r>
    </w:p>
    <w:p w14:paraId="6C1BCA53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delegado de polícia, sob essa perspectiva, é um garantidor de direitos, até mesmo dos tidos como “criminosos”, por mais abjeta que tenha sido a conduta dessas pessoas. A autoridade policial deve agir de forma imparcial, pautada na garantia de direitos de quem quer que seja. A atuação da Polícia Civil, como um todo, deve ser investigar de forma imparcial, analisando fatos, elementos de informação, perícias e outros dados, não favorecendo ou prejudicando qualquer das partes e nem sequer atuar à serviço da acusação ou da defesa. </w:t>
      </w:r>
    </w:p>
    <w:p w14:paraId="012DB3CA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parcela da população, da mídia e até dos próprios operadores do direito confundem a função do delegado de polícia, acreditando que esse cargo esteja à serviço da acusação, com um lado bem definido. A mídia muitas vezes expõe a polícia como um órgão opressor e abusador de direitos com viés inquisitório e a população amiúde acredita que a polícia deva castigar os infratores legais, atuando como verdadeiro carrasco. </w:t>
      </w:r>
    </w:p>
    <w:p w14:paraId="5156F392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Talvez essa posição esteja atrelada ao papel desempenhado pelos corpos policiais durante a ditadura militar, período em que as polícias, de forma geral, foram responsáveis por atrocidades como torturas de presos políticos e descumprimento de leis a favor do regime militar, perseguindo os opositores daqueles que estavam no poder. </w:t>
      </w:r>
    </w:p>
    <w:p w14:paraId="0FCB01CF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entanto, a figura do delegado de polícia, originariamente, não tem ligação com a acusação, estando muito mais próxima do Poder Judiciário e da figura do juiz, com um agir imparcial no recebimento das comunicações de crimes e na investigação destes. </w:t>
      </w:r>
    </w:p>
    <w:p w14:paraId="7A111200" w14:textId="77777777" w:rsidR="0004107A" w:rsidRPr="002D1C30" w:rsidRDefault="0004107A" w:rsidP="00DC5E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Traçando um histórico completo da carreira no Brasil, o professor e também delegado de polícia do Estado de Minas Gerais,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Cleyson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Brene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dispõe em sua obra:</w:t>
      </w:r>
    </w:p>
    <w:p w14:paraId="7BEC85DA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D80624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“Com a chegada da coroa portuguesa ao Brasil, em 1808, foi criada a Intendência Geral de Polícia pelo Príncipe-Regente Dom João, denominada Polícia Real, através do Alvará (com força de lei) de 10 de maio, reproduzindo a instituição existente em Lisboa, com supedâneo nos Alvarás de 25 de junho de 1760 e de 15 de janeiro de 1780.</w:t>
      </w:r>
    </w:p>
    <w:p w14:paraId="697055FD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Além das diversas funções administrativas, tratava-se do primeiro órgão com função específica de investigação criminal, chefiado por um desembargador.</w:t>
      </w:r>
    </w:p>
    <w:p w14:paraId="159FAC9F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Conforme dispunha o Alvará de junho de 1760, o Intendente Geral de Polícia possuía ampla e ilimitada jurisdição em matéria de polícia sobre todos os ministros criminais e civis (em virtude da extensão territorial nacional) O Intendente Geral de Polícia podia autorizar que outra pessoa o representasse nas províncias – para parte da doutrina, embrião da figura do delegado de polícia), sendo tais ministros nomeados com prerrogativas de desembargadores, membros do Tribunal de Desembargo do Paço.</w:t>
      </w:r>
      <w:r w:rsidRPr="00DC5E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2"/>
      </w: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29ADFDD8" w14:textId="77777777" w:rsidR="0004107A" w:rsidRPr="002D1C30" w:rsidRDefault="0004107A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F01626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assim prosseguiu a carreira de delegado de polícia no Brasil, responsável pelas investigações e cada vez mais somente atrelado à investigação e não mais ao processo, mas nunca com viés acusatório. </w:t>
      </w:r>
    </w:p>
    <w:p w14:paraId="1F8E58A5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Repita-se que a atuação do delegado de polícia sempre foi mais ligada ao Poder Judiciário do que ao Ministério Público e, atualmente, continua assim. A polícia civil e a polícia federal, apesar de pertencerem ao Poder Executivo, têm mais estreita relação com o Poder Judiciário do que propriamente com o Ministério Público. Conforme preceito constitucional, tanto a polícia federal quanto a polícia civil exercem funções investigativas e de polícia judiciária. Não há nada indicando que a polícia esteja à serviço da acusação ou que seja um braço investigativo do Ministério Público. </w:t>
      </w:r>
    </w:p>
    <w:p w14:paraId="32EB6532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Talvez essa confusão ocorra pela instituição do Ministério Público como o titular privativo da ação penal pública, conforme preceitua o art.129, inciso I, da Constituição Federal. 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Entretanto, isso se deve à crença de que a única função do inquérito policial e da investigação seja subsidiar somente a acusação, posição equivocada e que vem sendo superada. </w:t>
      </w:r>
    </w:p>
    <w:p w14:paraId="0B95EBEF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explicação possível para tal posicionamento também pode ser em razão do descompasso entre a Constituição Federal e Código Penal e Código de Processo Penal, os quais estão em evidente cizânia como será analisado abaixo. </w:t>
      </w:r>
    </w:p>
    <w:p w14:paraId="1188EF37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4DDE15" w14:textId="61EB8B9D" w:rsidR="0004107A" w:rsidRPr="0097109D" w:rsidRDefault="0097109D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710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1.3 A LEGISLAÇÃO PENAL E PROCESSUAL PENAL BRASILEIRA E OS DIREITOS FUNDAMENTAIS</w:t>
      </w:r>
    </w:p>
    <w:p w14:paraId="204AA459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legislação penal e processual penal brasileira tem origem na década de 40, do século passado.  O Código Penal remonta ao ano de 1940 e o Código de Processo Penal data do ano de 1941. Contudo, ambos os diplomas legais passaram a vigorar a partir do dia 1º de janeiro de 1942. </w:t>
      </w:r>
    </w:p>
    <w:p w14:paraId="6A8F9F3B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Brasil, na década de 40 do século XX, estava atravessando o período histórico conhecido como Era Vargas, uma ditadura instituída por Getúlio Vargas que se iniciou em 1930 e terminou somente em 1945 e, mundialmente, coincidiu em certo período com a 2ª Guerra Mundial, a qual perdurou entre os anos de 1939 e 1945.</w:t>
      </w:r>
    </w:p>
    <w:p w14:paraId="22DC7D6A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constituição vigente no Brasil era a de 1937, também conhecida como Constituição Polaca, uma vez que foi muito inspirada na Constituição da Polônia, estado fascista. A constituição brasileira de 1937 foi outorgada e tinha nitidamente inspirações autoritárias conforme o documento em que foi espelhado. </w:t>
      </w:r>
    </w:p>
    <w:p w14:paraId="7FC42352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evidentemente, a legislação penal e processual penal foi influenciada pela constituição que era extremamente autoritária, para não dizer fascista. Além disso, o Código de Processo Penal foi muito sugestionado também pelo Código de Processo Penal italiano, outro estado fascista.  Nesse sentido dispõe o professor Eugênio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Pacelli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Oliveira:</w:t>
      </w:r>
    </w:p>
    <w:p w14:paraId="228BFC7F" w14:textId="77777777" w:rsidR="0004107A" w:rsidRPr="002D1C30" w:rsidRDefault="0004107A" w:rsidP="00D52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6269C7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“Inspirado na legislação processual italiana produzida na década de 1930, em pleno regime fascista, o Código de Processo Penal (CPP) brasileiro foi elaborado em bases notoriamente autoritárias, por razões óbvias e de origem. E nem poderia ser de outro modo a julgar pelo paradigma escolhido e justificado, por escrito e expressamente, pelo responsável pelo anteprojeto de lei, Min. Francisco Campos, conforme de observa de sua Exposição de Motivos. </w:t>
      </w:r>
    </w:p>
    <w:p w14:paraId="2D80E8BC" w14:textId="77777777" w:rsidR="0004107A" w:rsidRPr="002D1C30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(...) Voltando ao passado, o princípio fundamental que norteava o Código de Processo Penal, então, era o da presunção de culpabilidade.”</w:t>
      </w:r>
      <w:r w:rsidRPr="00DC5E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3"/>
      </w:r>
    </w:p>
    <w:p w14:paraId="456D4E70" w14:textId="77777777" w:rsidR="0004107A" w:rsidRPr="002D1C30" w:rsidRDefault="0004107A" w:rsidP="0004107A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66E5DF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Código de Processo Penal de forma geral tem várias regras autoritárias como o artigo 21, o qual dispõe sobre a incomunicabilidade do indiciado e prevê conceitos jurídicos indeterminados para justificar tal violação de direitos. Não bastasse isso, outros exemplos são as prisões para garantia da ordem pública, cuja definição é incerta e até mesmo a jurisprudência diverge sobre o conceito e a extensão da expressão ordem pública, ou ainda o interrogatório que durante muito tempo foi utilizado apenas como meio de prova.  Nesse rumo pontua Fauzi Hassan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Chouke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3F8D64EB" w14:textId="77777777" w:rsidR="0004107A" w:rsidRPr="002D1C30" w:rsidRDefault="0004107A" w:rsidP="00D52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655B19" w14:textId="77777777" w:rsidR="0004107A" w:rsidRPr="00DC5E4D" w:rsidRDefault="0004107A" w:rsidP="000410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“O caso brasileiro é curioso na medida em que trabalha com um texto instrumental penal nascido durante um governo de exceção inspirado em um modelo igualmente autoritário, onde o respeito às conquistas individuais contra o Estado não era exatamente o valor dominante. </w:t>
      </w:r>
    </w:p>
    <w:p w14:paraId="01648BC1" w14:textId="77777777" w:rsidR="0004107A" w:rsidRPr="00DC5E4D" w:rsidRDefault="0004107A" w:rsidP="000410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Nesse sentido é fácil concluir que para o Código em vigor, a balança entre as visões </w:t>
      </w:r>
      <w:proofErr w:type="spellStart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ex</w:t>
      </w:r>
      <w:proofErr w:type="spellEnd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parte </w:t>
      </w:r>
      <w:proofErr w:type="spellStart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principi</w:t>
      </w:r>
      <w:proofErr w:type="spellEnd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ex</w:t>
      </w:r>
      <w:proofErr w:type="spellEnd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parte </w:t>
      </w:r>
      <w:proofErr w:type="spellStart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populi</w:t>
      </w:r>
      <w:proofErr w:type="spellEnd"/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pende para o primeiro flanco. </w:t>
      </w:r>
      <w:r w:rsidRPr="00DC5E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4"/>
      </w:r>
    </w:p>
    <w:p w14:paraId="09520B09" w14:textId="77777777" w:rsidR="0004107A" w:rsidRPr="002D1C30" w:rsidRDefault="0004107A" w:rsidP="0004107A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E1A49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O fato é que há um evidente descompasso entre a Constituição Federal e a legislação penal e processual penal brasileira.  Conforme assevera o professor Alexandre Morais da Rosa: “O CPP de 1941 e a CR/88 não convivem em harmonia.”</w:t>
      </w:r>
      <w:r w:rsidRPr="002D1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5"/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FC32279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possível perceber que a cizânia entre a legislação penal e processual penal infraconstitucional e a constituição federal torna o sistema da persecução penal extremamente conflituoso e ultrapassado, não representando mais os valores sociais atuais dominantes no Brasil. Assim pontuou o professor Fauzi Hassan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Chouke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C0E43C7" w14:textId="77777777" w:rsidR="0004107A" w:rsidRPr="002D1C30" w:rsidRDefault="0004107A" w:rsidP="00D52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4AF3E2" w14:textId="77777777" w:rsidR="0004107A" w:rsidRPr="00DC5E4D" w:rsidRDefault="0004107A" w:rsidP="00DC5E4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5E4D">
        <w:rPr>
          <w:rFonts w:ascii="Times New Roman" w:eastAsia="Times New Roman" w:hAnsi="Times New Roman" w:cs="Times New Roman"/>
          <w:sz w:val="20"/>
          <w:szCs w:val="20"/>
          <w:lang w:eastAsia="pt-BR"/>
        </w:rPr>
        <w:t>“O Estado, pela sua ótica, cria uma regulamentação processual penal a partir dos valores políticos dominantes. Pode-se dizer que o sistema instrumental penal é marcadamente dominado pelo conceito de segurança, que por certo não é algo hermeticamente fechado, mas sim fruto de um determinado processo histórico e que apresenta na outra ponta o confronto com as liberdades individuais, criando um quadro altamente conflituoso.”</w:t>
      </w:r>
      <w:r w:rsidRPr="00DC5E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6"/>
      </w:r>
    </w:p>
    <w:p w14:paraId="3A895BF4" w14:textId="77777777" w:rsidR="00D52F97" w:rsidRDefault="00D52F97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6EEFDC" w14:textId="1368E798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dessa desconformidade entre a Constituição Federal e o Código de Processo Penal é evidente que, pela hierarquia das normas, a Constituição Federal deve prevalecer. No entanto, nem sempre a interpretação e aplicação dos direitos fundamentais serão fáceis e nem sequer os conflitos aparentes das normas terão uma solução simples e única. </w:t>
      </w:r>
    </w:p>
    <w:p w14:paraId="51F489F0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é de se ressaltar que em razão do papel exercido pelas polícias durante a ditadura militar, o protagonismo do delegado de polícia foi reduzido e o inquérito policial não recebeu o estudo merecido e necessário. Isso gerou um temor de vários delegados de polícia de pensar e aplicar o direito, principalmente, quando deve tutelar direitos dos investigados, tendo em vista que a cultura policial ainda é forte no seu viés inquisitório, acreditando-se que o papel do delegado de polícia seja o de um justiceiro à serviço da acusação.</w:t>
      </w:r>
    </w:p>
    <w:p w14:paraId="2D5C8CD0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preciso repensar a função do delegado de polícia e o escopo do inquérito policial para que a figura desse agente estatal seja vista verdadeiramente como a de um operador do direito, não como mero reprodutor de normas, cuja interpretação do conceito dele escapa. </w:t>
      </w:r>
    </w:p>
    <w:p w14:paraId="5292CC1F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Imperioso que o delegado de polícia resolva os conflitos aparentes de normas e aplique o que o professor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Cleyson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Brene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chama de “Ativismo Policial”</w:t>
      </w:r>
      <w:r w:rsidRPr="002D1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7"/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no sentido pejorativo da palavra como utilizado muitas vezes para designar essa conduta. O ativismo policial ou judicial não deve ser um decisionismo sem bases, e sim um método interpretativo pensado como uma forma de concretizar os direitos fundamentais, os valores expostos na Constituição Federal. Isso não significa esquecer ou abandonar a lei. Deve-se, na verdade, aplicar a Constituição Federal e o Código de Processo Penal de forma harmônica, com o máximo respeito aos direitos e garantias fundamentais. </w:t>
      </w:r>
    </w:p>
    <w:p w14:paraId="64ADA2D1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É mister do delegado de polícia reinterpretar as normas retrógradas e desarmônicas à luz do texto constitucional para que o inquérito policial deixe de ser tido como um algo ultrapassado e inquisitório e passe a ser visto como um instituto extremamente necessário e moderno, cujo objetivo é apurar fatos e preservar direitos dos envolvidos. Essa, talvez, seja uma síntese bem superficial de um novo arquétipo do inquérito policial.</w:t>
      </w:r>
    </w:p>
    <w:p w14:paraId="26602107" w14:textId="77777777" w:rsidR="0004107A" w:rsidRPr="002D1C30" w:rsidRDefault="0004107A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DFD7FE" w14:textId="4A465B9C" w:rsidR="0004107A" w:rsidRPr="0097109D" w:rsidRDefault="0097109D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710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1.4 A OBRIGATORIEDADE DA PRESERVAÇÃO DOS DIREITOS FUNDAMENTAIS PELO DELEGADO DE POLÍCIA NO INQUÉRITO POLICIAL</w:t>
      </w:r>
    </w:p>
    <w:p w14:paraId="36CC8F70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óbvio que a segurança pública, os interesses da sociedade e a inibição dos crimes são importantes e devem ser resguardados, contudo, sempre preservando os direitos e garantias fundamentais. </w:t>
      </w:r>
    </w:p>
    <w:p w14:paraId="60A79DB1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essa ponderação entre os interesses estatais e os interesses individuais não impossibilita a investigação policial, a prisão em flagrante ou qualquer das modalidades de prisão cautelar previstas em lei. No mesmo rumo já se filiou o professor Fauzi Hassan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Chouke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9597F9F" w14:textId="77777777" w:rsidR="0004107A" w:rsidRPr="002D1C30" w:rsidRDefault="0004107A" w:rsidP="00D52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81B4F4" w14:textId="77777777" w:rsidR="0004107A" w:rsidRPr="00D52F97" w:rsidRDefault="0004107A" w:rsidP="000410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2F97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“A porta está aberta para que se passem a inserir dentro dessa fase as garantias constitucionais adequadas ao exercício da missão do Estado, levando-se em conta na análise das garantias aplicáveis à finalidade e natureza da peça investigatória, buscando harmonizar sua essência com os limites da invasão pelo Estado na liberdade individual.”</w:t>
      </w:r>
      <w:r w:rsidRPr="00D52F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8"/>
      </w:r>
    </w:p>
    <w:p w14:paraId="2007C557" w14:textId="77777777" w:rsidR="0004107A" w:rsidRPr="00D52F97" w:rsidRDefault="0004107A" w:rsidP="0004107A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2A6622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que o Brasil é um Estado Democrático de Direito, e isso não pode ser esquecido, os direitos fundamentais sempre devem ser resguardados, não podendo ser relegados a um plano inferior ou subsidiário, mesmo durante a investigação criminal. O enfoque sempre deve ser a preservação do indivíduo, ainda que, de outro lado, sejam resguardados os interesses da sociedade relacionados à segurança pública e aplicação das normais penais.</w:t>
      </w:r>
    </w:p>
    <w:p w14:paraId="269D03CA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A72343" w14:textId="7DED884B" w:rsidR="0004107A" w:rsidRPr="002D1C30" w:rsidRDefault="0097109D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</w:t>
      </w:r>
      <w:r w:rsidR="0004107A"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TRANSITÓRIAS</w:t>
      </w:r>
    </w:p>
    <w:p w14:paraId="52168E5D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 o exposto, é possível concluir que a investigação preliminar no processo penal e, principalmente, o instituto do inquérito policial não foram objetos de pesquisas acadêmicas e, por isso, seus conceitos, muitas vezes, estão ultrapassados. </w:t>
      </w:r>
    </w:p>
    <w:p w14:paraId="46606F49" w14:textId="31B2125F" w:rsidR="0004107A" w:rsidRPr="002D1C30" w:rsidRDefault="00D52F97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 doutrina e a jurisprudência se restringem</w:t>
      </w:r>
      <w:r w:rsidR="0004107A"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reproduzir conceitos sem qualquer diálogo ou desenvolvimento, o que tornou o inquérito policial em seu conceito clássico, ultrapassado e improdutivo. </w:t>
      </w:r>
    </w:p>
    <w:p w14:paraId="7C9A13C4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novo paradigma do inquérito policial e da função do delegado de polícia tornará o mister do delegado de polícia único, indispensável e insubstituível por outras carreiras. A polícia também dará um salto de qualidade no seu produto – inquérito policial, e a sociedade terá um processo penal mais justo e em consonância com os valores sociais atualmente vigentes. </w:t>
      </w:r>
    </w:p>
    <w:p w14:paraId="3DF534A6" w14:textId="77777777" w:rsidR="0004107A" w:rsidRPr="002D1C30" w:rsidRDefault="0004107A" w:rsidP="00041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19442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D15430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976F5C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97F68E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5DA5D7C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4124DB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2FB1FC" w14:textId="77777777" w:rsidR="0004107A" w:rsidRPr="002D1C30" w:rsidRDefault="0004107A" w:rsidP="0004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A0DDEC7" w14:textId="77777777" w:rsidR="00D52F97" w:rsidRDefault="00D52F9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14:paraId="13CBF4E1" w14:textId="7D36CAC5" w:rsidR="0004107A" w:rsidRPr="002D1C30" w:rsidRDefault="0004107A" w:rsidP="00D5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</w:t>
      </w:r>
    </w:p>
    <w:p w14:paraId="127E179C" w14:textId="77777777" w:rsidR="0004107A" w:rsidRPr="002D1C30" w:rsidRDefault="0004107A" w:rsidP="00D5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5C742C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BORGES, Fábio Ruz.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Delegado de polícia na prisão em flagrante e medidas cautelares alternativas.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Curitiba: Instituto Memória. Centro de Estudos de Contemporaneidade, 2019.</w:t>
      </w:r>
    </w:p>
    <w:p w14:paraId="17E16DD1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3E9662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BRENE,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Cleyson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Ativismo Policial: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papel garantista do delegado de polícia.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Salvador: Editora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JusPodivm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, 2018.</w:t>
      </w:r>
    </w:p>
    <w:p w14:paraId="021C14EF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BB473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BULOS,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Uadi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Lammêgo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Curso de direito constitucional. </w:t>
      </w:r>
      <w:r w:rsidRPr="002D1C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São Paulo: Saraiva, 2007.</w:t>
      </w:r>
    </w:p>
    <w:p w14:paraId="7B2645EA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55244D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CHOUKR, Fauzi Hassan.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Garantias constitucionais na investigação criminal. 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Revista dos Tribunais, 1995. </w:t>
      </w:r>
    </w:p>
    <w:p w14:paraId="0B5E63BC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24DAE5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FERNANDES,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Scarance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penal constitucional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4. ed., rev., atual. e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Editora Revista dos Tribunais, 2005. </w:t>
      </w:r>
    </w:p>
    <w:p w14:paraId="03EE547E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2C1C52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FERREIRA FILHO, Manoel Gonçalves.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Direitos humanos fundamentais. 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13. ed. São Paulo: Saraiva, 2011.</w:t>
      </w:r>
    </w:p>
    <w:p w14:paraId="5C47589E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1F95A4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HOFFMANN, Henrique; FONTES, Eduardo: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Temas Avançados de Polícia Judiciária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Salvador: Ed.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JusPodivm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2017. </w:t>
      </w:r>
    </w:p>
    <w:p w14:paraId="2EBC922A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402A14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LIMA, Renato Brasileiro de.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Manual de processo penal: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5. ed. rev.,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atual. Salvador, BA: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JusPodivm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, 2017.</w:t>
      </w:r>
    </w:p>
    <w:p w14:paraId="1F9B0C6C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3845D5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07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LOPES JUNIOR, Aury; GLOECKNER, Ricardo Jacobsen.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Investigação preliminar no processo penal. 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 ed. ver., atual e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Paulo. Saraiva, 2014 </w:t>
      </w:r>
    </w:p>
    <w:p w14:paraId="7BDBB180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357363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98686B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MENDES, Gilmar Ferreira; COELHO, Inocêncio Mártires; BRANCO, Paulo Gustavo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Gonet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Curso de direito constitucional. 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4. ed., rev. e atual. São Paulo: Saraiva, 2009</w:t>
      </w:r>
    </w:p>
    <w:p w14:paraId="60EAA756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227F9C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OLIVEIRA, Eugênio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Pacelli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de. </w:t>
      </w:r>
      <w:r w:rsidRPr="002D1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Curso de processo penal. 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18. ed. ver., atual. e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-  São</w:t>
      </w:r>
      <w:proofErr w:type="gram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Paulo: Atlas, 2014.</w:t>
      </w:r>
    </w:p>
    <w:p w14:paraId="378656B1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B8A808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RAMOS, João Gualberto Garcez.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processo penal norte-americano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RT, 2006.</w:t>
      </w:r>
    </w:p>
    <w:p w14:paraId="42130BAE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B3E4B4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ROSA, Alexandre Morais da.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Guia compacto de processo penal conforme a teoria dos jogos.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 ed. rev. atual. e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Florianópolis: Empório do Direito, 2016. </w:t>
      </w:r>
    </w:p>
    <w:p w14:paraId="6359CD11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1CF2CD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TOURINHO FILHO, Fernando da Costa.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Penal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– 22. ed. rev., atual. e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Saraiva, 2000.</w:t>
      </w:r>
    </w:p>
    <w:p w14:paraId="7C9B4BFB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ECE26" w14:textId="77777777" w:rsidR="0004107A" w:rsidRPr="002D1C30" w:rsidRDefault="0004107A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ZANOTTI, Bruno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Taufner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SANTOS,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Cleopas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Isaías (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.). </w:t>
      </w:r>
      <w:r w:rsidRPr="002D1C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Temas Atuais de Polícia Judiciária.</w:t>
      </w:r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 ed. rev.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ampl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atual. Salvador: </w:t>
      </w:r>
      <w:proofErr w:type="spellStart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>Juspodiv</w:t>
      </w:r>
      <w:proofErr w:type="spellEnd"/>
      <w:r w:rsidRPr="002D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2016. </w:t>
      </w:r>
    </w:p>
    <w:p w14:paraId="6EF76C48" w14:textId="77777777" w:rsidR="0004107A" w:rsidRPr="002D1C30" w:rsidRDefault="0004107A" w:rsidP="0004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53D4E0" w14:textId="77777777" w:rsidR="0004107A" w:rsidRDefault="0004107A" w:rsidP="001F44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107A" w:rsidSect="006C2EFD">
      <w:headerReference w:type="default" r:id="rId13"/>
      <w:footerReference w:type="default" r:id="rId14"/>
      <w:pgSz w:w="11906" w:h="16838"/>
      <w:pgMar w:top="1417" w:right="1416" w:bottom="1417" w:left="1418" w:header="708" w:footer="708" w:gutter="0"/>
      <w:pgNumType w:start="98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539F" w14:textId="77777777" w:rsidR="00682B9C" w:rsidRDefault="00682B9C" w:rsidP="00046CF3">
      <w:pPr>
        <w:spacing w:after="0" w:line="240" w:lineRule="auto"/>
      </w:pPr>
      <w:r>
        <w:separator/>
      </w:r>
    </w:p>
  </w:endnote>
  <w:endnote w:type="continuationSeparator" w:id="0">
    <w:p w14:paraId="022542B6" w14:textId="77777777" w:rsidR="00682B9C" w:rsidRDefault="00682B9C" w:rsidP="0004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OTece49054+20">
    <w:altName w:val="Cambria"/>
    <w:panose1 w:val="00000000000000000000"/>
    <w:charset w:val="00"/>
    <w:family w:val="roman"/>
    <w:notTrueType/>
    <w:pitch w:val="default"/>
  </w:font>
  <w:font w:name="AdvOT5bc9fc7b.I">
    <w:altName w:val="Cambria"/>
    <w:panose1 w:val="00000000000000000000"/>
    <w:charset w:val="00"/>
    <w:family w:val="roman"/>
    <w:notTrueType/>
    <w:pitch w:val="default"/>
  </w:font>
  <w:font w:name="AdvPS586B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 new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urier New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8BFA" w14:textId="77777777" w:rsidR="00CE58A8" w:rsidRDefault="00CE58A8" w:rsidP="003248F5">
    <w:pPr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26DB5" wp14:editId="24F76C15">
              <wp:simplePos x="0" y="0"/>
              <wp:positionH relativeFrom="column">
                <wp:posOffset>-489585</wp:posOffset>
              </wp:positionH>
              <wp:positionV relativeFrom="paragraph">
                <wp:posOffset>240665</wp:posOffset>
              </wp:positionV>
              <wp:extent cx="6426200" cy="0"/>
              <wp:effectExtent l="0" t="0" r="1270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32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CF538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18.95pt" to="467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" strokecolor="#1c324c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A255D" wp14:editId="1178426B">
              <wp:simplePos x="0" y="0"/>
              <wp:positionH relativeFrom="column">
                <wp:posOffset>-489585</wp:posOffset>
              </wp:positionH>
              <wp:positionV relativeFrom="paragraph">
                <wp:posOffset>278765</wp:posOffset>
              </wp:positionV>
              <wp:extent cx="6426200" cy="374650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FE597" w14:textId="2C8F13DC" w:rsidR="00CE58A8" w:rsidRPr="00B11028" w:rsidRDefault="00CE58A8" w:rsidP="003248F5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>Brazilian Journal of Development, Curitiba, v.7, n.</w:t>
                          </w:r>
                          <w:r w:rsidR="00457721">
                            <w:rPr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>, p.</w:t>
                          </w:r>
                          <w:r w:rsidR="003A690D"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C2EFD">
                            <w:rPr>
                              <w:sz w:val="18"/>
                              <w:szCs w:val="18"/>
                              <w:lang w:val="en-US"/>
                            </w:rPr>
                            <w:t>98454-98463</w:t>
                          </w:r>
                          <w:r w:rsidR="002B607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457721" w:rsidRPr="00457721">
                            <w:rPr>
                              <w:color w:val="111111"/>
                              <w:sz w:val="17"/>
                              <w:szCs w:val="17"/>
                              <w:shd w:val="clear" w:color="auto" w:fill="FFFFFF"/>
                              <w:lang w:val="en-US"/>
                            </w:rPr>
                            <w:t> oct</w:t>
                          </w:r>
                          <w:r w:rsidR="00230BD6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="004637E9"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2021</w:t>
                          </w:r>
                        </w:p>
                        <w:p w14:paraId="1FD3C8D4" w14:textId="77777777" w:rsidR="00CE58A8" w:rsidRPr="00B11028" w:rsidRDefault="00CE58A8" w:rsidP="003E345B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D98D059" w14:textId="3C2F35CE" w:rsidR="00CE58A8" w:rsidRPr="00B11028" w:rsidRDefault="00CE58A8" w:rsidP="003248F5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>jan.</w:t>
                          </w:r>
                          <w:proofErr w:type="spellEnd"/>
                          <w:r w:rsidRPr="00B11028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2021</w:t>
                          </w:r>
                        </w:p>
                        <w:p w14:paraId="7A7DB920" w14:textId="77777777" w:rsidR="00CE58A8" w:rsidRPr="00B11028" w:rsidRDefault="00CE58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A25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8.55pt;margin-top:21.95pt;width:506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" filled="f" stroked="f">
              <v:textbox>
                <w:txbxContent>
                  <w:p w14:paraId="7A2FE597" w14:textId="2C8F13DC" w:rsidR="00CE58A8" w:rsidRPr="00B11028" w:rsidRDefault="00CE58A8" w:rsidP="003248F5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B11028">
                      <w:rPr>
                        <w:sz w:val="18"/>
                        <w:szCs w:val="18"/>
                        <w:lang w:val="en-US"/>
                      </w:rPr>
                      <w:t>Brazilian Journal of Development, Curitiba, v.7, n.</w:t>
                    </w:r>
                    <w:r w:rsidR="00457721">
                      <w:rPr>
                        <w:sz w:val="18"/>
                        <w:szCs w:val="18"/>
                        <w:lang w:val="en-US"/>
                      </w:rPr>
                      <w:t>10</w:t>
                    </w:r>
                    <w:r w:rsidRPr="00B11028">
                      <w:rPr>
                        <w:sz w:val="18"/>
                        <w:szCs w:val="18"/>
                        <w:lang w:val="en-US"/>
                      </w:rPr>
                      <w:t>, p.</w:t>
                    </w:r>
                    <w:r w:rsidR="003A690D" w:rsidRPr="00B11028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C2EFD">
                      <w:rPr>
                        <w:sz w:val="18"/>
                        <w:szCs w:val="18"/>
                        <w:lang w:val="en-US"/>
                      </w:rPr>
                      <w:t>98454-98463</w:t>
                    </w:r>
                    <w:r w:rsidR="002B6071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457721" w:rsidRPr="00457721">
                      <w:rPr>
                        <w:color w:val="111111"/>
                        <w:sz w:val="17"/>
                        <w:szCs w:val="17"/>
                        <w:shd w:val="clear" w:color="auto" w:fill="FFFFFF"/>
                        <w:lang w:val="en-US"/>
                      </w:rPr>
                      <w:t> oct</w:t>
                    </w:r>
                    <w:r w:rsidR="00230BD6">
                      <w:rPr>
                        <w:sz w:val="18"/>
                        <w:szCs w:val="18"/>
                        <w:lang w:val="en-US"/>
                      </w:rPr>
                      <w:t>.</w:t>
                    </w:r>
                    <w:r w:rsidR="004637E9" w:rsidRPr="00B11028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11028">
                      <w:rPr>
                        <w:sz w:val="18"/>
                        <w:szCs w:val="18"/>
                        <w:lang w:val="en-US"/>
                      </w:rPr>
                      <w:t xml:space="preserve"> 2021</w:t>
                    </w:r>
                  </w:p>
                  <w:p w14:paraId="1FD3C8D4" w14:textId="77777777" w:rsidR="00CE58A8" w:rsidRPr="00B11028" w:rsidRDefault="00CE58A8" w:rsidP="003E345B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4D98D059" w14:textId="3C2F35CE" w:rsidR="00CE58A8" w:rsidRPr="00B11028" w:rsidRDefault="00CE58A8" w:rsidP="003248F5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B11028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B11028">
                      <w:rPr>
                        <w:sz w:val="18"/>
                        <w:szCs w:val="18"/>
                        <w:lang w:val="en-US"/>
                      </w:rPr>
                      <w:t>jan.</w:t>
                    </w:r>
                    <w:proofErr w:type="spellEnd"/>
                    <w:r w:rsidRPr="00B11028">
                      <w:rPr>
                        <w:sz w:val="18"/>
                        <w:szCs w:val="18"/>
                        <w:lang w:val="en-US"/>
                      </w:rPr>
                      <w:t xml:space="preserve"> 2021</w:t>
                    </w:r>
                  </w:p>
                  <w:p w14:paraId="7A7DB920" w14:textId="77777777" w:rsidR="00CE58A8" w:rsidRPr="00B11028" w:rsidRDefault="00CE58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0E3F" w14:textId="77777777" w:rsidR="00682B9C" w:rsidRDefault="00682B9C" w:rsidP="00046CF3">
      <w:pPr>
        <w:spacing w:after="0" w:line="240" w:lineRule="auto"/>
      </w:pPr>
      <w:r>
        <w:separator/>
      </w:r>
    </w:p>
  </w:footnote>
  <w:footnote w:type="continuationSeparator" w:id="0">
    <w:p w14:paraId="50EA7743" w14:textId="77777777" w:rsidR="00682B9C" w:rsidRDefault="00682B9C" w:rsidP="00046CF3">
      <w:pPr>
        <w:spacing w:after="0" w:line="240" w:lineRule="auto"/>
      </w:pPr>
      <w:r>
        <w:continuationSeparator/>
      </w:r>
    </w:p>
  </w:footnote>
  <w:footnote w:id="1">
    <w:p w14:paraId="2501F653" w14:textId="77777777" w:rsidR="0004107A" w:rsidRPr="00DC5E4D" w:rsidRDefault="0004107A" w:rsidP="00DC5E4D">
      <w:pPr>
        <w:pStyle w:val="Textodenotaderodap1"/>
        <w:jc w:val="both"/>
        <w:rPr>
          <w:rFonts w:ascii="Times New Roman" w:hAnsi="Times New Roman" w:cs="Times New Roman"/>
        </w:rPr>
      </w:pPr>
      <w:r w:rsidRPr="00DC5E4D">
        <w:rPr>
          <w:rStyle w:val="Refdenotaderodap"/>
          <w:rFonts w:ascii="Times New Roman" w:hAnsi="Times New Roman" w:cs="Times New Roman"/>
        </w:rPr>
        <w:footnoteRef/>
      </w:r>
      <w:r w:rsidRPr="00DC5E4D">
        <w:rPr>
          <w:rFonts w:ascii="Times New Roman" w:hAnsi="Times New Roman" w:cs="Times New Roman"/>
        </w:rPr>
        <w:t xml:space="preserve"> BULOS, </w:t>
      </w:r>
      <w:proofErr w:type="spellStart"/>
      <w:r w:rsidRPr="00DC5E4D">
        <w:rPr>
          <w:rFonts w:ascii="Times New Roman" w:hAnsi="Times New Roman" w:cs="Times New Roman"/>
        </w:rPr>
        <w:t>Uadi</w:t>
      </w:r>
      <w:proofErr w:type="spellEnd"/>
      <w:r w:rsidRPr="00DC5E4D">
        <w:rPr>
          <w:rFonts w:ascii="Times New Roman" w:hAnsi="Times New Roman" w:cs="Times New Roman"/>
        </w:rPr>
        <w:t xml:space="preserve"> </w:t>
      </w:r>
      <w:proofErr w:type="spellStart"/>
      <w:r w:rsidRPr="00DC5E4D">
        <w:rPr>
          <w:rFonts w:ascii="Times New Roman" w:hAnsi="Times New Roman" w:cs="Times New Roman"/>
        </w:rPr>
        <w:t>Lammêgo</w:t>
      </w:r>
      <w:proofErr w:type="spellEnd"/>
      <w:r w:rsidRPr="00DC5E4D">
        <w:rPr>
          <w:rFonts w:ascii="Times New Roman" w:hAnsi="Times New Roman" w:cs="Times New Roman"/>
        </w:rPr>
        <w:t>. Curso de Direito Constitucional. São Paulo: Saraiva. p. 401.</w:t>
      </w:r>
    </w:p>
  </w:footnote>
  <w:footnote w:id="2">
    <w:p w14:paraId="5753A4D8" w14:textId="77777777" w:rsidR="0004107A" w:rsidRPr="00BA355D" w:rsidRDefault="0004107A" w:rsidP="00DC5E4D">
      <w:pPr>
        <w:pStyle w:val="Textodenotaderodap1"/>
        <w:jc w:val="both"/>
        <w:rPr>
          <w:rFonts w:ascii="Times New Roman" w:hAnsi="Times New Roman" w:cs="Times New Roman"/>
        </w:rPr>
      </w:pPr>
      <w:r w:rsidRPr="00BA355D">
        <w:rPr>
          <w:rStyle w:val="Refdenotaderodap"/>
          <w:rFonts w:ascii="Times New Roman" w:hAnsi="Times New Roman" w:cs="Times New Roman"/>
        </w:rPr>
        <w:footnoteRef/>
      </w:r>
      <w:r w:rsidRPr="00BA355D">
        <w:rPr>
          <w:rFonts w:ascii="Times New Roman" w:hAnsi="Times New Roman" w:cs="Times New Roman"/>
        </w:rPr>
        <w:t xml:space="preserve"> BRENE, </w:t>
      </w:r>
      <w:proofErr w:type="spellStart"/>
      <w:r w:rsidRPr="00BA355D">
        <w:rPr>
          <w:rFonts w:ascii="Times New Roman" w:hAnsi="Times New Roman" w:cs="Times New Roman"/>
        </w:rPr>
        <w:t>Cleyson</w:t>
      </w:r>
      <w:proofErr w:type="spellEnd"/>
      <w:r w:rsidRPr="00BA355D">
        <w:rPr>
          <w:rFonts w:ascii="Times New Roman" w:hAnsi="Times New Roman" w:cs="Times New Roman"/>
        </w:rPr>
        <w:t xml:space="preserve">. Ativismo Policial: O papel garantista do delegado de polícia. Salvador: Editora </w:t>
      </w:r>
      <w:proofErr w:type="spellStart"/>
      <w:r w:rsidRPr="00BA355D">
        <w:rPr>
          <w:rFonts w:ascii="Times New Roman" w:hAnsi="Times New Roman" w:cs="Times New Roman"/>
        </w:rPr>
        <w:t>JusPodivm</w:t>
      </w:r>
      <w:proofErr w:type="spellEnd"/>
      <w:r w:rsidRPr="00BA355D">
        <w:rPr>
          <w:rFonts w:ascii="Times New Roman" w:hAnsi="Times New Roman" w:cs="Times New Roman"/>
        </w:rPr>
        <w:t>, 2018. p. 40.</w:t>
      </w:r>
    </w:p>
  </w:footnote>
  <w:footnote w:id="3">
    <w:p w14:paraId="3EE7D261" w14:textId="77777777" w:rsidR="0004107A" w:rsidRPr="00EF64FB" w:rsidRDefault="0004107A" w:rsidP="00DC5E4D">
      <w:pPr>
        <w:pStyle w:val="Textodenotaderodap1"/>
        <w:jc w:val="both"/>
        <w:rPr>
          <w:rFonts w:ascii="Times New Roman" w:hAnsi="Times New Roman" w:cs="Times New Roman"/>
        </w:rPr>
      </w:pPr>
      <w:r w:rsidRPr="00EF64FB">
        <w:rPr>
          <w:rStyle w:val="Refdenotaderodap"/>
          <w:rFonts w:ascii="Times New Roman" w:hAnsi="Times New Roman" w:cs="Times New Roman"/>
        </w:rPr>
        <w:footnoteRef/>
      </w:r>
      <w:r w:rsidRPr="00EF64FB">
        <w:rPr>
          <w:rFonts w:ascii="Times New Roman" w:hAnsi="Times New Roman" w:cs="Times New Roman"/>
        </w:rPr>
        <w:t xml:space="preserve"> OLIVEIRA, Eugênio </w:t>
      </w:r>
      <w:proofErr w:type="spellStart"/>
      <w:r w:rsidRPr="00EF64FB">
        <w:rPr>
          <w:rFonts w:ascii="Times New Roman" w:hAnsi="Times New Roman" w:cs="Times New Roman"/>
        </w:rPr>
        <w:t>Pacelli</w:t>
      </w:r>
      <w:proofErr w:type="spellEnd"/>
      <w:r w:rsidRPr="00EF64FB">
        <w:rPr>
          <w:rFonts w:ascii="Times New Roman" w:hAnsi="Times New Roman" w:cs="Times New Roman"/>
        </w:rPr>
        <w:t xml:space="preserve"> de. Curso de Processo Penal. 18. ed. rev. e </w:t>
      </w:r>
      <w:proofErr w:type="spellStart"/>
      <w:r w:rsidRPr="00EF64FB">
        <w:rPr>
          <w:rFonts w:ascii="Times New Roman" w:hAnsi="Times New Roman" w:cs="Times New Roman"/>
        </w:rPr>
        <w:t>ampl</w:t>
      </w:r>
      <w:proofErr w:type="spellEnd"/>
      <w:r w:rsidRPr="00EF64FB">
        <w:rPr>
          <w:rFonts w:ascii="Times New Roman" w:hAnsi="Times New Roman" w:cs="Times New Roman"/>
        </w:rPr>
        <w:t>. atual. – São Paulo: Atlas, 2014. p. 5-6.</w:t>
      </w:r>
    </w:p>
  </w:footnote>
  <w:footnote w:id="4">
    <w:p w14:paraId="5E7E99E5" w14:textId="77777777" w:rsidR="0004107A" w:rsidRPr="00216122" w:rsidRDefault="0004107A" w:rsidP="00DC5E4D">
      <w:pPr>
        <w:pStyle w:val="Textodenotaderodap1"/>
        <w:jc w:val="both"/>
        <w:rPr>
          <w:rFonts w:ascii="Times New Roman" w:hAnsi="Times New Roman" w:cs="Times New Roman"/>
        </w:rPr>
      </w:pPr>
      <w:r w:rsidRPr="00216122">
        <w:rPr>
          <w:rStyle w:val="Refdenotaderodap"/>
          <w:rFonts w:ascii="Times New Roman" w:hAnsi="Times New Roman" w:cs="Times New Roman"/>
        </w:rPr>
        <w:footnoteRef/>
      </w:r>
      <w:r w:rsidRPr="00216122">
        <w:rPr>
          <w:rFonts w:ascii="Times New Roman" w:hAnsi="Times New Roman" w:cs="Times New Roman"/>
        </w:rPr>
        <w:t xml:space="preserve"> CHOUKE, Fauzi Hassan. Garantias Constitucionais na investigação criminal. – São Paulo: Editora Revista dos Tribunais, 1995. p. 26.</w:t>
      </w:r>
    </w:p>
  </w:footnote>
  <w:footnote w:id="5">
    <w:p w14:paraId="39E2CB0C" w14:textId="77777777" w:rsidR="0004107A" w:rsidRPr="00216122" w:rsidRDefault="0004107A" w:rsidP="00DC5E4D">
      <w:pPr>
        <w:pStyle w:val="Textodenotaderodap1"/>
        <w:jc w:val="both"/>
        <w:rPr>
          <w:rFonts w:ascii="Times New Roman" w:hAnsi="Times New Roman" w:cs="Times New Roman"/>
        </w:rPr>
      </w:pPr>
      <w:r w:rsidRPr="00216122">
        <w:rPr>
          <w:rStyle w:val="Refdenotaderodap"/>
          <w:rFonts w:ascii="Times New Roman" w:hAnsi="Times New Roman" w:cs="Times New Roman"/>
        </w:rPr>
        <w:footnoteRef/>
      </w:r>
      <w:r w:rsidRPr="00216122">
        <w:rPr>
          <w:rFonts w:ascii="Times New Roman" w:hAnsi="Times New Roman" w:cs="Times New Roman"/>
        </w:rPr>
        <w:t xml:space="preserve"> ROSA, Alexandre Morais da. Guia compacto de processo penal conforme a teoria dos jogos. 3. ed. rev. atual. e </w:t>
      </w:r>
      <w:proofErr w:type="spellStart"/>
      <w:r w:rsidRPr="00216122">
        <w:rPr>
          <w:rFonts w:ascii="Times New Roman" w:hAnsi="Times New Roman" w:cs="Times New Roman"/>
        </w:rPr>
        <w:t>ampl</w:t>
      </w:r>
      <w:proofErr w:type="spellEnd"/>
      <w:r w:rsidRPr="00216122">
        <w:rPr>
          <w:rFonts w:ascii="Times New Roman" w:hAnsi="Times New Roman" w:cs="Times New Roman"/>
        </w:rPr>
        <w:t>. – Florianópolis: Empório do Direito, 2016. p.32.</w:t>
      </w:r>
    </w:p>
  </w:footnote>
  <w:footnote w:id="6">
    <w:p w14:paraId="4C945191" w14:textId="77777777" w:rsidR="0004107A" w:rsidRPr="00B22532" w:rsidRDefault="0004107A" w:rsidP="00DC5E4D">
      <w:pPr>
        <w:pStyle w:val="Textodenotaderodap1"/>
        <w:jc w:val="both"/>
        <w:rPr>
          <w:rFonts w:ascii="Times New Roman" w:hAnsi="Times New Roman" w:cs="Times New Roman"/>
        </w:rPr>
      </w:pPr>
      <w:r w:rsidRPr="007914EB">
        <w:rPr>
          <w:rStyle w:val="Refdenotaderodap"/>
          <w:rFonts w:ascii="Times New Roman" w:hAnsi="Times New Roman" w:cs="Times New Roman"/>
        </w:rPr>
        <w:footnoteRef/>
      </w:r>
      <w:r w:rsidRPr="007914EB">
        <w:rPr>
          <w:rFonts w:ascii="Times New Roman" w:hAnsi="Times New Roman" w:cs="Times New Roman"/>
        </w:rPr>
        <w:t xml:space="preserve"> </w:t>
      </w:r>
      <w:r w:rsidRPr="00B22532">
        <w:rPr>
          <w:rFonts w:ascii="Times New Roman" w:hAnsi="Times New Roman" w:cs="Times New Roman"/>
        </w:rPr>
        <w:t>CHOUKE, Fauzi Hassan. Garantias Constitucionais na investigação criminal. – São Paulo: Editora Revista dos Tribunais, 1995. p. 20.</w:t>
      </w:r>
    </w:p>
  </w:footnote>
  <w:footnote w:id="7">
    <w:p w14:paraId="710A0914" w14:textId="77777777" w:rsidR="0004107A" w:rsidRDefault="0004107A" w:rsidP="00D52F97">
      <w:pPr>
        <w:pStyle w:val="Textodenotaderodap1"/>
        <w:jc w:val="both"/>
      </w:pPr>
      <w:r w:rsidRPr="00216122">
        <w:rPr>
          <w:rStyle w:val="Refdenotaderodap"/>
          <w:rFonts w:ascii="Times New Roman" w:hAnsi="Times New Roman" w:cs="Times New Roman"/>
        </w:rPr>
        <w:footnoteRef/>
      </w:r>
      <w:r w:rsidRPr="00216122">
        <w:rPr>
          <w:rFonts w:ascii="Times New Roman" w:hAnsi="Times New Roman" w:cs="Times New Roman"/>
        </w:rPr>
        <w:t xml:space="preserve"> BRENE, </w:t>
      </w:r>
      <w:proofErr w:type="spellStart"/>
      <w:r w:rsidRPr="00216122">
        <w:rPr>
          <w:rFonts w:ascii="Times New Roman" w:hAnsi="Times New Roman" w:cs="Times New Roman"/>
        </w:rPr>
        <w:t>Cleyson</w:t>
      </w:r>
      <w:proofErr w:type="spellEnd"/>
      <w:r w:rsidRPr="00216122">
        <w:rPr>
          <w:rFonts w:ascii="Times New Roman" w:hAnsi="Times New Roman" w:cs="Times New Roman"/>
        </w:rPr>
        <w:t xml:space="preserve">. Ativismo Policial: O papel garantista do delegado de polícia. Salvador: Editora </w:t>
      </w:r>
      <w:proofErr w:type="spellStart"/>
      <w:r w:rsidRPr="00216122">
        <w:rPr>
          <w:rFonts w:ascii="Times New Roman" w:hAnsi="Times New Roman" w:cs="Times New Roman"/>
        </w:rPr>
        <w:t>JusPodivm</w:t>
      </w:r>
      <w:proofErr w:type="spellEnd"/>
      <w:r w:rsidRPr="00216122">
        <w:rPr>
          <w:rFonts w:ascii="Times New Roman" w:hAnsi="Times New Roman" w:cs="Times New Roman"/>
        </w:rPr>
        <w:t>, 2018.</w:t>
      </w:r>
    </w:p>
  </w:footnote>
  <w:footnote w:id="8">
    <w:p w14:paraId="290B4991" w14:textId="77777777" w:rsidR="0004107A" w:rsidRPr="00D52F97" w:rsidRDefault="0004107A" w:rsidP="00D52F97">
      <w:pPr>
        <w:pStyle w:val="Textodenotaderodap1"/>
        <w:jc w:val="both"/>
        <w:rPr>
          <w:rFonts w:ascii="Times New Roman" w:hAnsi="Times New Roman" w:cs="Times New Roman"/>
        </w:rPr>
      </w:pPr>
      <w:r w:rsidRPr="00D52F97">
        <w:rPr>
          <w:rStyle w:val="Refdenotaderodap"/>
          <w:rFonts w:ascii="Times New Roman" w:hAnsi="Times New Roman" w:cs="Times New Roman"/>
        </w:rPr>
        <w:footnoteRef/>
      </w:r>
      <w:r w:rsidRPr="00D52F97">
        <w:rPr>
          <w:rFonts w:ascii="Times New Roman" w:hAnsi="Times New Roman" w:cs="Times New Roman"/>
        </w:rPr>
        <w:t xml:space="preserve"> CHOUKE, Fauzi Hassan. Garantias Constitucionais na investigação criminal. – São Paulo: Editora Revista dos Tribunais, 1995. p.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E58A8" w14:paraId="39C51C8D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i/>
              <w:lang w:val="en-US"/>
            </w:rPr>
            <w:alias w:val="Empresa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74C9792A" w14:textId="77777777" w:rsidR="00CE58A8" w:rsidRPr="00B11028" w:rsidRDefault="00CE58A8">
              <w:pPr>
                <w:pStyle w:val="Cabealho"/>
                <w:jc w:val="right"/>
                <w:rPr>
                  <w:i/>
                  <w:sz w:val="28"/>
                  <w:lang w:val="en-US"/>
                </w:rPr>
              </w:pPr>
              <w:r w:rsidRPr="00B11028">
                <w:rPr>
                  <w:i/>
                  <w:lang w:val="en-US"/>
                </w:rPr>
                <w:t>Brazilian Journal of Development</w:t>
              </w:r>
            </w:p>
          </w:sdtContent>
        </w:sdt>
        <w:sdt>
          <w:sdtPr>
            <w:rPr>
              <w:bCs/>
              <w:sz w:val="16"/>
              <w:szCs w:val="18"/>
              <w:lang w:val="en-US"/>
            </w:rPr>
            <w:alias w:val="Título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03A3E6F" w14:textId="77777777" w:rsidR="00CE58A8" w:rsidRPr="00B11028" w:rsidRDefault="00CE58A8" w:rsidP="003248F5">
              <w:pPr>
                <w:pStyle w:val="Cabealho"/>
                <w:jc w:val="right"/>
                <w:rPr>
                  <w:b/>
                  <w:bCs/>
                  <w:lang w:val="en-US"/>
                </w:rPr>
              </w:pPr>
              <w:r w:rsidRPr="00B11028">
                <w:rPr>
                  <w:bCs/>
                  <w:sz w:val="16"/>
                  <w:szCs w:val="18"/>
                  <w:lang w:val="en-US"/>
                </w:rPr>
                <w:t>ISSN: 2525-8761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57A2409" w14:textId="715DA919" w:rsidR="00CE58A8" w:rsidRDefault="00CE58A8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503</w:t>
          </w:r>
          <w:r>
            <w:fldChar w:fldCharType="end"/>
          </w:r>
        </w:p>
      </w:tc>
    </w:tr>
  </w:tbl>
  <w:p w14:paraId="7A0EF9BD" w14:textId="689B3566" w:rsidR="00A170AF" w:rsidRDefault="00CE58A8" w:rsidP="004C7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55F6240" wp14:editId="7748FA61">
          <wp:simplePos x="0" y="0"/>
          <wp:positionH relativeFrom="column">
            <wp:posOffset>-616585</wp:posOffset>
          </wp:positionH>
          <wp:positionV relativeFrom="paragraph">
            <wp:posOffset>-568960</wp:posOffset>
          </wp:positionV>
          <wp:extent cx="660400" cy="655955"/>
          <wp:effectExtent l="0" t="0" r="635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BA3FDE" wp14:editId="1530FF64">
              <wp:simplePos x="0" y="0"/>
              <wp:positionH relativeFrom="column">
                <wp:posOffset>94615</wp:posOffset>
              </wp:positionH>
              <wp:positionV relativeFrom="paragraph">
                <wp:posOffset>17780</wp:posOffset>
              </wp:positionV>
              <wp:extent cx="5842000" cy="0"/>
              <wp:effectExtent l="0" t="0" r="2540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32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F1701" id="Conector reto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.4pt" to="467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" strokecolor="#1c324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17" w:hanging="360"/>
      </w:pPr>
      <w:rPr>
        <w:rFonts w:hint="default"/>
        <w:b/>
      </w:rPr>
    </w:lvl>
  </w:abstractNum>
  <w:abstractNum w:abstractNumId="1" w15:restartNumberingAfterBreak="0">
    <w:nsid w:val="09466195"/>
    <w:multiLevelType w:val="multilevel"/>
    <w:tmpl w:val="7D222864"/>
    <w:lvl w:ilvl="0">
      <w:start w:val="1"/>
      <w:numFmt w:val="decimal"/>
      <w:pStyle w:val="TCCTtulo1"/>
      <w:suff w:val="space"/>
      <w:lvlText w:val="%1"/>
      <w:lvlJc w:val="left"/>
      <w:pPr>
        <w:ind w:left="1446" w:hanging="737"/>
      </w:pPr>
      <w:rPr>
        <w:rFonts w:ascii="Times New Roman" w:hAnsi="Times New Roman" w:hint="default"/>
        <w:b/>
        <w:i w:val="0"/>
        <w:sz w:val="24"/>
        <w:szCs w:val="20"/>
      </w:rPr>
    </w:lvl>
    <w:lvl w:ilvl="1">
      <w:start w:val="1"/>
      <w:numFmt w:val="decimal"/>
      <w:pStyle w:val="TCCTtulo2"/>
      <w:suff w:val="space"/>
      <w:lvlText w:val="%1.%2"/>
      <w:lvlJc w:val="left"/>
      <w:pPr>
        <w:ind w:left="1299" w:hanging="59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TCCTtulo3"/>
      <w:suff w:val="space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0EA328BA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52071A"/>
    <w:multiLevelType w:val="multilevel"/>
    <w:tmpl w:val="520C28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F3"/>
    <w:rsid w:val="00006756"/>
    <w:rsid w:val="000146A7"/>
    <w:rsid w:val="00027B29"/>
    <w:rsid w:val="00031023"/>
    <w:rsid w:val="00032F1B"/>
    <w:rsid w:val="0004107A"/>
    <w:rsid w:val="00043924"/>
    <w:rsid w:val="00046CF3"/>
    <w:rsid w:val="00050295"/>
    <w:rsid w:val="00061DA3"/>
    <w:rsid w:val="0007011C"/>
    <w:rsid w:val="000842F6"/>
    <w:rsid w:val="000862B9"/>
    <w:rsid w:val="0008698E"/>
    <w:rsid w:val="000A2A64"/>
    <w:rsid w:val="000C1608"/>
    <w:rsid w:val="000C5155"/>
    <w:rsid w:val="000D04EE"/>
    <w:rsid w:val="000E4ADE"/>
    <w:rsid w:val="000F5CF4"/>
    <w:rsid w:val="00107047"/>
    <w:rsid w:val="00111F32"/>
    <w:rsid w:val="001248D2"/>
    <w:rsid w:val="00131AE5"/>
    <w:rsid w:val="00134447"/>
    <w:rsid w:val="00136FC0"/>
    <w:rsid w:val="00137537"/>
    <w:rsid w:val="00147424"/>
    <w:rsid w:val="0018110B"/>
    <w:rsid w:val="00184236"/>
    <w:rsid w:val="001C17E2"/>
    <w:rsid w:val="001C77F2"/>
    <w:rsid w:val="001E07CD"/>
    <w:rsid w:val="001E0AD0"/>
    <w:rsid w:val="001F4455"/>
    <w:rsid w:val="001F7A57"/>
    <w:rsid w:val="0020117D"/>
    <w:rsid w:val="00213C53"/>
    <w:rsid w:val="00214786"/>
    <w:rsid w:val="00226268"/>
    <w:rsid w:val="00230BD6"/>
    <w:rsid w:val="00236EED"/>
    <w:rsid w:val="0024710A"/>
    <w:rsid w:val="0025237C"/>
    <w:rsid w:val="002528C9"/>
    <w:rsid w:val="00257FAA"/>
    <w:rsid w:val="00262009"/>
    <w:rsid w:val="00267AC6"/>
    <w:rsid w:val="00267E16"/>
    <w:rsid w:val="0027172E"/>
    <w:rsid w:val="00271BA3"/>
    <w:rsid w:val="00292083"/>
    <w:rsid w:val="0029277E"/>
    <w:rsid w:val="00296CD1"/>
    <w:rsid w:val="00296F09"/>
    <w:rsid w:val="002A5895"/>
    <w:rsid w:val="002B6071"/>
    <w:rsid w:val="002D795A"/>
    <w:rsid w:val="002E5F61"/>
    <w:rsid w:val="002F0B65"/>
    <w:rsid w:val="002F58B9"/>
    <w:rsid w:val="002F7020"/>
    <w:rsid w:val="002F78FB"/>
    <w:rsid w:val="00302C9B"/>
    <w:rsid w:val="00322574"/>
    <w:rsid w:val="003248F5"/>
    <w:rsid w:val="0034512A"/>
    <w:rsid w:val="00353439"/>
    <w:rsid w:val="003713C3"/>
    <w:rsid w:val="00375025"/>
    <w:rsid w:val="00381742"/>
    <w:rsid w:val="00383B1B"/>
    <w:rsid w:val="00392B8C"/>
    <w:rsid w:val="003A690D"/>
    <w:rsid w:val="003B1590"/>
    <w:rsid w:val="003B1EFA"/>
    <w:rsid w:val="003B512E"/>
    <w:rsid w:val="003C07BF"/>
    <w:rsid w:val="003C2785"/>
    <w:rsid w:val="003C2ED3"/>
    <w:rsid w:val="003D6FA8"/>
    <w:rsid w:val="003E345B"/>
    <w:rsid w:val="003F5DAF"/>
    <w:rsid w:val="00411207"/>
    <w:rsid w:val="00411FC0"/>
    <w:rsid w:val="00412570"/>
    <w:rsid w:val="00425B29"/>
    <w:rsid w:val="00431324"/>
    <w:rsid w:val="00432AE7"/>
    <w:rsid w:val="00442BF5"/>
    <w:rsid w:val="0045537E"/>
    <w:rsid w:val="0045626B"/>
    <w:rsid w:val="00457721"/>
    <w:rsid w:val="004637E9"/>
    <w:rsid w:val="0046454B"/>
    <w:rsid w:val="004A713C"/>
    <w:rsid w:val="004C78D5"/>
    <w:rsid w:val="004D06CD"/>
    <w:rsid w:val="004E14DF"/>
    <w:rsid w:val="004F0D83"/>
    <w:rsid w:val="004F2519"/>
    <w:rsid w:val="004F2FC6"/>
    <w:rsid w:val="005308C1"/>
    <w:rsid w:val="00537947"/>
    <w:rsid w:val="005507A8"/>
    <w:rsid w:val="00552EC7"/>
    <w:rsid w:val="0055702F"/>
    <w:rsid w:val="005573CA"/>
    <w:rsid w:val="00560AB6"/>
    <w:rsid w:val="005640A1"/>
    <w:rsid w:val="005654F6"/>
    <w:rsid w:val="00595B68"/>
    <w:rsid w:val="005B30A4"/>
    <w:rsid w:val="005B7774"/>
    <w:rsid w:val="005C4B83"/>
    <w:rsid w:val="005D725C"/>
    <w:rsid w:val="005F6030"/>
    <w:rsid w:val="00602EBA"/>
    <w:rsid w:val="0060692C"/>
    <w:rsid w:val="0061075A"/>
    <w:rsid w:val="00610A92"/>
    <w:rsid w:val="0062028E"/>
    <w:rsid w:val="00653025"/>
    <w:rsid w:val="00653E97"/>
    <w:rsid w:val="006612EF"/>
    <w:rsid w:val="006805E3"/>
    <w:rsid w:val="00682205"/>
    <w:rsid w:val="00682B9C"/>
    <w:rsid w:val="006914C8"/>
    <w:rsid w:val="006A5868"/>
    <w:rsid w:val="006A64A7"/>
    <w:rsid w:val="006A7316"/>
    <w:rsid w:val="006B53AF"/>
    <w:rsid w:val="006C2EFD"/>
    <w:rsid w:val="006D5B7A"/>
    <w:rsid w:val="006D5C22"/>
    <w:rsid w:val="006D7E76"/>
    <w:rsid w:val="006E3D36"/>
    <w:rsid w:val="006E6D11"/>
    <w:rsid w:val="00700965"/>
    <w:rsid w:val="007055E6"/>
    <w:rsid w:val="00723100"/>
    <w:rsid w:val="007318D2"/>
    <w:rsid w:val="00734BF4"/>
    <w:rsid w:val="007379D3"/>
    <w:rsid w:val="007457E9"/>
    <w:rsid w:val="0077081C"/>
    <w:rsid w:val="00782D0D"/>
    <w:rsid w:val="00792272"/>
    <w:rsid w:val="007B2BE5"/>
    <w:rsid w:val="007D4ABE"/>
    <w:rsid w:val="007D5203"/>
    <w:rsid w:val="007D76A0"/>
    <w:rsid w:val="007E5404"/>
    <w:rsid w:val="007E738A"/>
    <w:rsid w:val="007F1898"/>
    <w:rsid w:val="007F49EB"/>
    <w:rsid w:val="007F5139"/>
    <w:rsid w:val="00832C8E"/>
    <w:rsid w:val="008433D1"/>
    <w:rsid w:val="0084438C"/>
    <w:rsid w:val="008522FC"/>
    <w:rsid w:val="00871DD1"/>
    <w:rsid w:val="00874BC8"/>
    <w:rsid w:val="008A6B06"/>
    <w:rsid w:val="008C48E5"/>
    <w:rsid w:val="008E70DB"/>
    <w:rsid w:val="008F689D"/>
    <w:rsid w:val="00917F5F"/>
    <w:rsid w:val="00933F12"/>
    <w:rsid w:val="00935B8E"/>
    <w:rsid w:val="00943384"/>
    <w:rsid w:val="009511C7"/>
    <w:rsid w:val="00956062"/>
    <w:rsid w:val="00970350"/>
    <w:rsid w:val="0097109D"/>
    <w:rsid w:val="00974C51"/>
    <w:rsid w:val="009878E3"/>
    <w:rsid w:val="00993FDA"/>
    <w:rsid w:val="009B549C"/>
    <w:rsid w:val="009C1AFE"/>
    <w:rsid w:val="009D7F59"/>
    <w:rsid w:val="009E06A4"/>
    <w:rsid w:val="009E7BC9"/>
    <w:rsid w:val="009F54D3"/>
    <w:rsid w:val="00A01878"/>
    <w:rsid w:val="00A07553"/>
    <w:rsid w:val="00A170AF"/>
    <w:rsid w:val="00A328CA"/>
    <w:rsid w:val="00A507C8"/>
    <w:rsid w:val="00A62C25"/>
    <w:rsid w:val="00A72069"/>
    <w:rsid w:val="00A74CEA"/>
    <w:rsid w:val="00A76AA6"/>
    <w:rsid w:val="00A86D86"/>
    <w:rsid w:val="00A9613A"/>
    <w:rsid w:val="00AA17FB"/>
    <w:rsid w:val="00AB3F90"/>
    <w:rsid w:val="00AD0A7C"/>
    <w:rsid w:val="00AD11BC"/>
    <w:rsid w:val="00AE3B50"/>
    <w:rsid w:val="00AE3D2B"/>
    <w:rsid w:val="00AF3D6D"/>
    <w:rsid w:val="00B06947"/>
    <w:rsid w:val="00B11028"/>
    <w:rsid w:val="00B14329"/>
    <w:rsid w:val="00B168A2"/>
    <w:rsid w:val="00B237AF"/>
    <w:rsid w:val="00B33A6A"/>
    <w:rsid w:val="00B56A7E"/>
    <w:rsid w:val="00B62E2F"/>
    <w:rsid w:val="00B768C4"/>
    <w:rsid w:val="00B86D56"/>
    <w:rsid w:val="00BA1D2C"/>
    <w:rsid w:val="00BA76A0"/>
    <w:rsid w:val="00BC20B4"/>
    <w:rsid w:val="00BC7C8A"/>
    <w:rsid w:val="00BD2F89"/>
    <w:rsid w:val="00BD5610"/>
    <w:rsid w:val="00BE3DF7"/>
    <w:rsid w:val="00BE5E3C"/>
    <w:rsid w:val="00BF48E3"/>
    <w:rsid w:val="00C042E2"/>
    <w:rsid w:val="00C17173"/>
    <w:rsid w:val="00C22A44"/>
    <w:rsid w:val="00C3608F"/>
    <w:rsid w:val="00C55F21"/>
    <w:rsid w:val="00C72242"/>
    <w:rsid w:val="00C73B15"/>
    <w:rsid w:val="00C905C0"/>
    <w:rsid w:val="00CA2547"/>
    <w:rsid w:val="00CB25EE"/>
    <w:rsid w:val="00CB7DA6"/>
    <w:rsid w:val="00CC57A1"/>
    <w:rsid w:val="00CD324D"/>
    <w:rsid w:val="00CD78F6"/>
    <w:rsid w:val="00CE11A0"/>
    <w:rsid w:val="00CE1261"/>
    <w:rsid w:val="00CE58A8"/>
    <w:rsid w:val="00D03CE5"/>
    <w:rsid w:val="00D0652A"/>
    <w:rsid w:val="00D06A5E"/>
    <w:rsid w:val="00D122F7"/>
    <w:rsid w:val="00D1441F"/>
    <w:rsid w:val="00D21FF0"/>
    <w:rsid w:val="00D30C0A"/>
    <w:rsid w:val="00D3582D"/>
    <w:rsid w:val="00D52F97"/>
    <w:rsid w:val="00D63B60"/>
    <w:rsid w:val="00D84678"/>
    <w:rsid w:val="00D86BCB"/>
    <w:rsid w:val="00DA3C3E"/>
    <w:rsid w:val="00DA419D"/>
    <w:rsid w:val="00DB1128"/>
    <w:rsid w:val="00DB68EF"/>
    <w:rsid w:val="00DC5E4D"/>
    <w:rsid w:val="00DE6096"/>
    <w:rsid w:val="00DF787E"/>
    <w:rsid w:val="00E040FD"/>
    <w:rsid w:val="00E10568"/>
    <w:rsid w:val="00E1621D"/>
    <w:rsid w:val="00E20B55"/>
    <w:rsid w:val="00E22A22"/>
    <w:rsid w:val="00E25F0F"/>
    <w:rsid w:val="00E377C8"/>
    <w:rsid w:val="00E44E33"/>
    <w:rsid w:val="00E65E34"/>
    <w:rsid w:val="00E74D2F"/>
    <w:rsid w:val="00E86565"/>
    <w:rsid w:val="00E904BF"/>
    <w:rsid w:val="00E90DE3"/>
    <w:rsid w:val="00E9144C"/>
    <w:rsid w:val="00E94584"/>
    <w:rsid w:val="00E96CF1"/>
    <w:rsid w:val="00EB649F"/>
    <w:rsid w:val="00EB6B79"/>
    <w:rsid w:val="00EC53E8"/>
    <w:rsid w:val="00ED5D7E"/>
    <w:rsid w:val="00EE07E3"/>
    <w:rsid w:val="00F1390F"/>
    <w:rsid w:val="00F150F2"/>
    <w:rsid w:val="00F22EE7"/>
    <w:rsid w:val="00F34AD5"/>
    <w:rsid w:val="00F35A7F"/>
    <w:rsid w:val="00F36DAA"/>
    <w:rsid w:val="00F46745"/>
    <w:rsid w:val="00F47724"/>
    <w:rsid w:val="00F66BD7"/>
    <w:rsid w:val="00F73327"/>
    <w:rsid w:val="00F74BC8"/>
    <w:rsid w:val="00F80189"/>
    <w:rsid w:val="00F81C3A"/>
    <w:rsid w:val="00F83183"/>
    <w:rsid w:val="00F8343D"/>
    <w:rsid w:val="00FC0545"/>
    <w:rsid w:val="00FC6E76"/>
    <w:rsid w:val="00FC7D8B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D1F0"/>
  <w15:docId w15:val="{98486865-8777-4EBB-92AF-5605343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5F61"/>
    <w:pPr>
      <w:keepNext/>
      <w:keepLines/>
      <w:numPr>
        <w:numId w:val="1"/>
      </w:numPr>
      <w:suppressAutoHyphen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32"/>
      <w:lang w:eastAsia="zh-CN"/>
    </w:rPr>
  </w:style>
  <w:style w:type="paragraph" w:styleId="Ttulo2">
    <w:name w:val="heading 2"/>
    <w:basedOn w:val="Normal"/>
    <w:link w:val="Ttulo2Char"/>
    <w:uiPriority w:val="9"/>
    <w:qFormat/>
    <w:rsid w:val="00D21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738A"/>
    <w:pPr>
      <w:keepNext/>
      <w:keepLines/>
      <w:suppressAutoHyphens/>
      <w:spacing w:before="280" w:after="80" w:line="259" w:lineRule="auto"/>
      <w:ind w:leftChars="-1" w:left="-1" w:hangingChars="1" w:hanging="1"/>
      <w:jc w:val="both"/>
      <w:textDirection w:val="btLr"/>
      <w:textAlignment w:val="top"/>
      <w:outlineLvl w:val="2"/>
    </w:pPr>
    <w:rPr>
      <w:rFonts w:ascii="Arial" w:eastAsia="Arial" w:hAnsi="Arial" w:cs="Arial"/>
      <w:b/>
      <w:position w:val="-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E738A"/>
    <w:pPr>
      <w:keepNext/>
      <w:keepLines/>
      <w:suppressAutoHyphens/>
      <w:spacing w:before="240" w:after="40" w:line="259" w:lineRule="auto"/>
      <w:ind w:leftChars="-1" w:left="-1" w:hangingChars="1" w:hanging="1"/>
      <w:jc w:val="both"/>
      <w:textDirection w:val="btLr"/>
      <w:textAlignment w:val="top"/>
      <w:outlineLvl w:val="3"/>
    </w:pPr>
    <w:rPr>
      <w:rFonts w:ascii="Arial" w:eastAsia="Arial" w:hAnsi="Arial" w:cs="Arial"/>
      <w:b/>
      <w:position w:val="-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738A"/>
    <w:pPr>
      <w:keepNext/>
      <w:keepLines/>
      <w:suppressAutoHyphens/>
      <w:spacing w:before="220" w:after="40" w:line="259" w:lineRule="auto"/>
      <w:ind w:leftChars="-1" w:left="-1" w:hangingChars="1" w:hanging="1"/>
      <w:jc w:val="both"/>
      <w:textDirection w:val="btLr"/>
      <w:textAlignment w:val="top"/>
      <w:outlineLvl w:val="4"/>
    </w:pPr>
    <w:rPr>
      <w:rFonts w:ascii="Arial" w:eastAsia="Arial" w:hAnsi="Arial" w:cs="Arial"/>
      <w:b/>
      <w:position w:val="-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E738A"/>
    <w:pPr>
      <w:keepNext/>
      <w:keepLines/>
      <w:suppressAutoHyphens/>
      <w:spacing w:before="200" w:after="40" w:line="259" w:lineRule="auto"/>
      <w:ind w:leftChars="-1" w:left="-1" w:hangingChars="1" w:hanging="1"/>
      <w:jc w:val="both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E3D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E3D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F3D6D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6CF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6CF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6CF3"/>
  </w:style>
  <w:style w:type="paragraph" w:styleId="Rodap">
    <w:name w:val="footer"/>
    <w:basedOn w:val="Normal"/>
    <w:link w:val="RodapChar"/>
    <w:uiPriority w:val="99"/>
    <w:unhideWhenUsed/>
    <w:rsid w:val="0004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CF3"/>
  </w:style>
  <w:style w:type="paragraph" w:customStyle="1" w:styleId="XIIIESUD-Titulodotrabalho">
    <w:name w:val="XIII ESUD - Titulo do trabalho"/>
    <w:next w:val="Normal"/>
    <w:rsid w:val="003C07BF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paragraph" w:customStyle="1" w:styleId="XIIIESUD-Resumo">
    <w:name w:val="XIII ESUD - Resumo"/>
    <w:next w:val="Normal"/>
    <w:rsid w:val="003C07BF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IIESUD-Abstract">
    <w:name w:val="XIII ESUD - Abstract"/>
    <w:next w:val="XIIIESUD-Resumo"/>
    <w:rsid w:val="003C07BF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IIESUD-Listadereferncias">
    <w:name w:val="XIII ESUD - Lista de referências"/>
    <w:rsid w:val="003C07BF"/>
    <w:pPr>
      <w:widowControl w:val="0"/>
      <w:suppressAutoHyphens/>
      <w:spacing w:before="119" w:after="0" w:line="240" w:lineRule="auto"/>
      <w:ind w:left="283" w:hanging="283"/>
      <w:jc w:val="both"/>
    </w:pPr>
    <w:rPr>
      <w:rFonts w:ascii="Arial" w:eastAsia="WenQuanYi Micro Hei" w:hAnsi="Arial" w:cs="Lohit Hindi"/>
      <w:color w:val="000000"/>
      <w:sz w:val="24"/>
      <w:szCs w:val="24"/>
      <w:lang w:eastAsia="zh-CN" w:bidi="hi-IN"/>
    </w:rPr>
  </w:style>
  <w:style w:type="paragraph" w:customStyle="1" w:styleId="XIIIESUD-Pargrafopadro">
    <w:name w:val="XIII ESUD - Parágrafo padrão"/>
    <w:rsid w:val="003C07BF"/>
    <w:pPr>
      <w:widowControl w:val="0"/>
      <w:suppressAutoHyphens/>
      <w:spacing w:before="119" w:after="0" w:line="240" w:lineRule="auto"/>
      <w:ind w:firstLine="709"/>
      <w:jc w:val="both"/>
    </w:pPr>
    <w:rPr>
      <w:rFonts w:ascii="Arial" w:eastAsia="WenQuanYi Micro Hei" w:hAnsi="Arial" w:cs="Lohit Hindi"/>
      <w:color w:val="000000"/>
      <w:sz w:val="24"/>
      <w:szCs w:val="24"/>
      <w:lang w:eastAsia="zh-CN" w:bidi="hi-IN"/>
    </w:rPr>
  </w:style>
  <w:style w:type="paragraph" w:customStyle="1" w:styleId="XIIIESUD-Legenda">
    <w:name w:val="XIII ESUD - Legenda"/>
    <w:next w:val="XIIIESUD-Pargrafopadro"/>
    <w:rsid w:val="003C07BF"/>
    <w:pPr>
      <w:suppressAutoHyphens/>
      <w:spacing w:before="119" w:after="238" w:line="240" w:lineRule="auto"/>
      <w:ind w:left="454" w:right="454"/>
      <w:jc w:val="center"/>
    </w:pPr>
    <w:rPr>
      <w:rFonts w:ascii="Arial" w:eastAsia="Times New Roman" w:hAnsi="Arial" w:cs="Times New Roman"/>
      <w:b/>
      <w:i/>
      <w:sz w:val="20"/>
      <w:szCs w:val="20"/>
      <w:lang w:eastAsia="zh-CN" w:bidi="hi-IN"/>
    </w:rPr>
  </w:style>
  <w:style w:type="paragraph" w:customStyle="1" w:styleId="XIIIESUD-TtuloReferncias">
    <w:name w:val="XIII ESUD - Título Referências"/>
    <w:next w:val="XIIIESUD-Listadereferncias"/>
    <w:rsid w:val="003C07BF"/>
    <w:pPr>
      <w:keepNext/>
      <w:widowControl w:val="0"/>
      <w:suppressAutoHyphens/>
      <w:spacing w:before="238" w:after="0" w:line="240" w:lineRule="auto"/>
    </w:pPr>
    <w:rPr>
      <w:rFonts w:ascii="Arial" w:eastAsia="WenQuanYi Micro Hei" w:hAnsi="Arial" w:cs="Lohit Hindi"/>
      <w:b/>
      <w:sz w:val="26"/>
      <w:szCs w:val="24"/>
      <w:lang w:eastAsia="zh-CN" w:bidi="hi-IN"/>
    </w:rPr>
  </w:style>
  <w:style w:type="paragraph" w:customStyle="1" w:styleId="XIIIESUD-Ttuloseonvel1">
    <w:name w:val="XIII ESUD - Título seção nível 1"/>
    <w:next w:val="XIIIESUD-Primeiropargrafodeseo"/>
    <w:rsid w:val="003C07BF"/>
    <w:pPr>
      <w:keepNext/>
      <w:widowControl w:val="0"/>
      <w:tabs>
        <w:tab w:val="num" w:pos="425"/>
      </w:tabs>
      <w:suppressAutoHyphens/>
      <w:spacing w:before="238" w:after="0" w:line="240" w:lineRule="auto"/>
      <w:ind w:left="425" w:hanging="425"/>
      <w:outlineLvl w:val="0"/>
    </w:pPr>
    <w:rPr>
      <w:rFonts w:ascii="Arial" w:eastAsia="WenQuanYi Micro Hei" w:hAnsi="Arial" w:cs="Lohit Hindi"/>
      <w:b/>
      <w:sz w:val="26"/>
      <w:szCs w:val="24"/>
      <w:lang w:eastAsia="zh-CN" w:bidi="hi-IN"/>
    </w:rPr>
  </w:style>
  <w:style w:type="paragraph" w:customStyle="1" w:styleId="XIIIESUD-Ttuloseonvel2">
    <w:name w:val="XIII ESUD - Título seção nível 2"/>
    <w:next w:val="XIIIESUD-Primeiropargrafodeseo"/>
    <w:rsid w:val="003C07BF"/>
    <w:pPr>
      <w:keepNext/>
      <w:widowControl w:val="0"/>
      <w:tabs>
        <w:tab w:val="num" w:pos="567"/>
      </w:tabs>
      <w:suppressAutoHyphens/>
      <w:spacing w:before="238" w:after="0" w:line="240" w:lineRule="auto"/>
      <w:ind w:left="567" w:hanging="567"/>
      <w:outlineLvl w:val="1"/>
    </w:pPr>
    <w:rPr>
      <w:rFonts w:ascii="Arial" w:eastAsia="WenQuanYi Micro Hei" w:hAnsi="Arial" w:cs="Lohit Hindi"/>
      <w:b/>
      <w:sz w:val="24"/>
      <w:szCs w:val="24"/>
      <w:lang w:eastAsia="zh-CN" w:bidi="hi-IN"/>
    </w:rPr>
  </w:style>
  <w:style w:type="paragraph" w:customStyle="1" w:styleId="XIIIESUD-Primeiropargrafodeseo">
    <w:name w:val="XIII ESUD - Primeiro parágrafo de seção"/>
    <w:next w:val="XIIIESUD-Pargrafopadro"/>
    <w:rsid w:val="003C07BF"/>
    <w:pPr>
      <w:widowControl w:val="0"/>
      <w:suppressAutoHyphens/>
      <w:spacing w:before="119" w:after="0" w:line="240" w:lineRule="auto"/>
      <w:jc w:val="both"/>
    </w:pPr>
    <w:rPr>
      <w:rFonts w:ascii="Arial" w:eastAsia="WenQuanYi Micro Hei" w:hAnsi="Arial" w:cs="Lohit Hindi"/>
      <w:sz w:val="24"/>
      <w:szCs w:val="24"/>
      <w:lang w:eastAsia="zh-CN" w:bidi="hi-IN"/>
    </w:rPr>
  </w:style>
  <w:style w:type="character" w:styleId="Refdecomentrio">
    <w:name w:val="annotation reference"/>
    <w:semiHidden/>
    <w:unhideWhenUsed/>
    <w:rsid w:val="00147424"/>
    <w:rPr>
      <w:sz w:val="16"/>
      <w:szCs w:val="16"/>
    </w:rPr>
  </w:style>
  <w:style w:type="character" w:styleId="Hyperlink">
    <w:name w:val="Hyperlink"/>
    <w:uiPriority w:val="99"/>
    <w:unhideWhenUsed/>
    <w:qFormat/>
    <w:rsid w:val="001474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74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2E5F61"/>
    <w:rPr>
      <w:rFonts w:ascii="Times New Roman" w:eastAsia="Times New Roman" w:hAnsi="Times New Roman" w:cs="Times New Roman"/>
      <w:b/>
      <w:sz w:val="24"/>
      <w:szCs w:val="32"/>
      <w:lang w:eastAsia="zh-CN"/>
    </w:rPr>
  </w:style>
  <w:style w:type="paragraph" w:styleId="Corpodetexto">
    <w:name w:val="Body Text"/>
    <w:basedOn w:val="Normal"/>
    <w:link w:val="CorpodetextoChar"/>
    <w:rsid w:val="002E5F61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E5F61"/>
    <w:rPr>
      <w:rFonts w:ascii="Calibri" w:eastAsia="Times New Roman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2E5F61"/>
    <w:pPr>
      <w:suppressAutoHyphens/>
      <w:autoSpaceDE w:val="0"/>
      <w:spacing w:after="0" w:line="360" w:lineRule="auto"/>
    </w:pPr>
    <w:rPr>
      <w:rFonts w:ascii="Arial" w:eastAsia="Times New Roman" w:hAnsi="Arial" w:cs="Arial"/>
      <w:sz w:val="23"/>
      <w:szCs w:val="23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E5F61"/>
    <w:rPr>
      <w:rFonts w:ascii="Arial" w:eastAsia="Times New Roman" w:hAnsi="Arial" w:cs="Arial"/>
      <w:sz w:val="23"/>
      <w:szCs w:val="23"/>
      <w:lang w:eastAsia="zh-CN"/>
    </w:rPr>
  </w:style>
  <w:style w:type="paragraph" w:customStyle="1" w:styleId="Default">
    <w:name w:val="Default"/>
    <w:rsid w:val="002E5F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element-citation">
    <w:name w:val="element-citation"/>
    <w:rsid w:val="002E5F61"/>
  </w:style>
  <w:style w:type="character" w:customStyle="1" w:styleId="ref-journal">
    <w:name w:val="ref-journal"/>
    <w:rsid w:val="002E5F61"/>
  </w:style>
  <w:style w:type="character" w:customStyle="1" w:styleId="ref-vol">
    <w:name w:val="ref-vol"/>
    <w:rsid w:val="002E5F61"/>
  </w:style>
  <w:style w:type="paragraph" w:styleId="Textodenotaderodap">
    <w:name w:val="footnote text"/>
    <w:aliases w:val="Texto de nota de rodapé Char Char Char,Texto de nota de rodapé Char Char,Texto de nota de rodapé Char Char Char Char"/>
    <w:basedOn w:val="Normal"/>
    <w:link w:val="TextodenotaderodapChar"/>
    <w:uiPriority w:val="99"/>
    <w:unhideWhenUsed/>
    <w:rsid w:val="006A731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aliases w:val="Texto de nota de rodapé Char Char Char Char1,Texto de nota de rodapé Char Char Char1,Texto de nota de rodapé Char Char Char Char Char"/>
    <w:basedOn w:val="Fontepargpadro"/>
    <w:link w:val="Textodenotaderodap"/>
    <w:uiPriority w:val="99"/>
    <w:rsid w:val="006A7316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6A7316"/>
    <w:rPr>
      <w:vertAlign w:val="superscript"/>
    </w:rPr>
  </w:style>
  <w:style w:type="character" w:styleId="Forte">
    <w:name w:val="Strong"/>
    <w:basedOn w:val="Fontepargpadro"/>
    <w:uiPriority w:val="22"/>
    <w:qFormat/>
    <w:rsid w:val="009878E3"/>
    <w:rPr>
      <w:b/>
      <w:bCs/>
    </w:rPr>
  </w:style>
  <w:style w:type="paragraph" w:customStyle="1" w:styleId="optxtp">
    <w:name w:val="op_txt_p"/>
    <w:basedOn w:val="Normal"/>
    <w:rsid w:val="009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9878E3"/>
    <w:rPr>
      <w:rFonts w:ascii="ArialUnicodeMS" w:hAnsi="ArialUnicodeMS" w:hint="default"/>
      <w:b w:val="0"/>
      <w:bCs w:val="0"/>
      <w:i w:val="0"/>
      <w:iCs w:val="0"/>
      <w:color w:val="171615"/>
      <w:sz w:val="14"/>
      <w:szCs w:val="14"/>
    </w:rPr>
  </w:style>
  <w:style w:type="character" w:customStyle="1" w:styleId="Ttulo2Char">
    <w:name w:val="Título 2 Char"/>
    <w:basedOn w:val="Fontepargpadro"/>
    <w:link w:val="Ttulo2"/>
    <w:uiPriority w:val="9"/>
    <w:rsid w:val="00D21F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21FF0"/>
    <w:rPr>
      <w:color w:val="808080"/>
    </w:rPr>
  </w:style>
  <w:style w:type="character" w:customStyle="1" w:styleId="w8qarf">
    <w:name w:val="w8qarf"/>
    <w:basedOn w:val="Fontepargpadro"/>
    <w:rsid w:val="00D21FF0"/>
  </w:style>
  <w:style w:type="character" w:customStyle="1" w:styleId="lrzxr">
    <w:name w:val="lrzxr"/>
    <w:basedOn w:val="Fontepargpadro"/>
    <w:rsid w:val="00D21FF0"/>
  </w:style>
  <w:style w:type="character" w:customStyle="1" w:styleId="MenoPendente1">
    <w:name w:val="Menção Pendente1"/>
    <w:basedOn w:val="Fontepargpadro"/>
    <w:uiPriority w:val="99"/>
    <w:unhideWhenUsed/>
    <w:qFormat/>
    <w:rsid w:val="00D21FF0"/>
    <w:rPr>
      <w:color w:val="605E5C"/>
      <w:shd w:val="clear" w:color="auto" w:fill="E1DFDD"/>
    </w:rPr>
  </w:style>
  <w:style w:type="paragraph" w:customStyle="1" w:styleId="NormalAMCA">
    <w:name w:val="Normal AMCA"/>
    <w:basedOn w:val="Default"/>
    <w:next w:val="Default"/>
    <w:uiPriority w:val="99"/>
    <w:rsid w:val="00D21FF0"/>
    <w:pPr>
      <w:suppressAutoHyphens w:val="0"/>
      <w:autoSpaceDN w:val="0"/>
      <w:adjustRightInd w:val="0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21FF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7E738A"/>
    <w:rPr>
      <w:rFonts w:ascii="Arial" w:eastAsia="Arial" w:hAnsi="Arial" w:cs="Arial"/>
      <w:b/>
      <w:position w:val="-1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E738A"/>
    <w:rPr>
      <w:rFonts w:ascii="Arial" w:eastAsia="Arial" w:hAnsi="Arial" w:cs="Arial"/>
      <w:b/>
      <w:position w:val="-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E738A"/>
    <w:rPr>
      <w:rFonts w:ascii="Arial" w:eastAsia="Arial" w:hAnsi="Arial" w:cs="Arial"/>
      <w:b/>
      <w:position w:val="-1"/>
    </w:rPr>
  </w:style>
  <w:style w:type="character" w:customStyle="1" w:styleId="Ttulo6Char">
    <w:name w:val="Título 6 Char"/>
    <w:basedOn w:val="Fontepargpadro"/>
    <w:link w:val="Ttulo6"/>
    <w:uiPriority w:val="9"/>
    <w:rsid w:val="007E738A"/>
    <w:rPr>
      <w:rFonts w:ascii="Arial" w:eastAsia="Arial" w:hAnsi="Arial" w:cs="Arial"/>
      <w:b/>
      <w:position w:val="-1"/>
      <w:sz w:val="20"/>
      <w:szCs w:val="20"/>
    </w:rPr>
  </w:style>
  <w:style w:type="table" w:customStyle="1" w:styleId="TableNormal">
    <w:name w:val="Table Normal"/>
    <w:uiPriority w:val="2"/>
    <w:qFormat/>
    <w:rsid w:val="007E738A"/>
    <w:pPr>
      <w:spacing w:after="160" w:line="259" w:lineRule="auto"/>
      <w:jc w:val="both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738A"/>
    <w:pPr>
      <w:keepNext/>
      <w:keepLines/>
      <w:suppressAutoHyphens/>
      <w:spacing w:before="480" w:after="120" w:line="259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E738A"/>
    <w:rPr>
      <w:rFonts w:ascii="Arial" w:eastAsia="Arial" w:hAnsi="Arial" w:cs="Arial"/>
      <w:b/>
      <w:position w:val="-1"/>
      <w:sz w:val="72"/>
      <w:szCs w:val="72"/>
    </w:rPr>
  </w:style>
  <w:style w:type="table" w:styleId="Tabelacomgrade">
    <w:name w:val="Table Grid"/>
    <w:basedOn w:val="Tabelanormal"/>
    <w:uiPriority w:val="39"/>
    <w:rsid w:val="007E738A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Figuras"/>
    <w:basedOn w:val="Normal"/>
    <w:next w:val="Normal"/>
    <w:link w:val="SubttuloChar"/>
    <w:uiPriority w:val="11"/>
    <w:qFormat/>
    <w:rsid w:val="007E738A"/>
    <w:pPr>
      <w:keepNext/>
      <w:keepLines/>
      <w:suppressAutoHyphens/>
      <w:spacing w:before="360" w:after="80" w:line="259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tuloChar">
    <w:name w:val="Subtítulo Char"/>
    <w:aliases w:val="Figuras Char"/>
    <w:basedOn w:val="Fontepargpadro"/>
    <w:link w:val="Subttulo"/>
    <w:uiPriority w:val="11"/>
    <w:rsid w:val="007E738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Textodecomentrio">
    <w:name w:val="annotation text"/>
    <w:basedOn w:val="Normal"/>
    <w:link w:val="TextodecomentrioChar"/>
    <w:semiHidden/>
    <w:unhideWhenUsed/>
    <w:rsid w:val="007E7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E7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738A"/>
    <w:pPr>
      <w:suppressAutoHyphens/>
      <w:spacing w:after="16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738A"/>
    <w:rPr>
      <w:rFonts w:ascii="Arial" w:eastAsia="Arial" w:hAnsi="Arial" w:cs="Arial"/>
      <w:b/>
      <w:bCs/>
      <w:position w:val="-1"/>
      <w:sz w:val="20"/>
      <w:szCs w:val="20"/>
    </w:rPr>
  </w:style>
  <w:style w:type="paragraph" w:styleId="Reviso">
    <w:name w:val="Revision"/>
    <w:hidden/>
    <w:uiPriority w:val="99"/>
    <w:semiHidden/>
    <w:rsid w:val="007E738A"/>
    <w:pPr>
      <w:spacing w:after="0" w:line="240" w:lineRule="auto"/>
    </w:pPr>
    <w:rPr>
      <w:rFonts w:ascii="Arial" w:eastAsia="Arial" w:hAnsi="Arial" w:cs="Arial"/>
      <w:position w:val="-1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E738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7E738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F787E"/>
    <w:pPr>
      <w:widowControl w:val="0"/>
      <w:autoSpaceDE w:val="0"/>
      <w:autoSpaceDN w:val="0"/>
      <w:spacing w:after="0" w:line="233" w:lineRule="exact"/>
    </w:pPr>
    <w:rPr>
      <w:rFonts w:ascii="Arial" w:eastAsia="Arial" w:hAnsi="Arial" w:cs="Arial"/>
      <w:lang w:val="pt-PT" w:eastAsia="pt-PT" w:bidi="pt-PT"/>
    </w:rPr>
  </w:style>
  <w:style w:type="paragraph" w:styleId="Legenda">
    <w:name w:val="caption"/>
    <w:basedOn w:val="Normal"/>
    <w:next w:val="Normal"/>
    <w:uiPriority w:val="35"/>
    <w:unhideWhenUsed/>
    <w:qFormat/>
    <w:rsid w:val="00CE58A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A419D"/>
    <w:pPr>
      <w:numPr>
        <w:numId w:val="0"/>
      </w:numPr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DA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4E14D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a">
    <w:name w:val="Nenhuma"/>
    <w:rsid w:val="004E14DF"/>
    <w:rPr>
      <w:lang w:val="pt-PT"/>
    </w:rPr>
  </w:style>
  <w:style w:type="paragraph" w:customStyle="1" w:styleId="Predefinio">
    <w:name w:val="Predefinição"/>
    <w:rsid w:val="004E14D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enhuma"/>
    <w:rsid w:val="004E14DF"/>
    <w:rPr>
      <w:outline w:val="0"/>
      <w:color w:val="0563C1"/>
      <w:u w:val="single" w:color="0563C0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53A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rsid w:val="00DB1128"/>
    <w:rPr>
      <w:color w:val="0000FF"/>
      <w:u w:val="single"/>
    </w:rPr>
  </w:style>
  <w:style w:type="paragraph" w:customStyle="1" w:styleId="labelcaption">
    <w:name w:val="label_caption"/>
    <w:basedOn w:val="Normal"/>
    <w:uiPriority w:val="99"/>
    <w:rsid w:val="00A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76AA6"/>
  </w:style>
  <w:style w:type="character" w:customStyle="1" w:styleId="Legenda1">
    <w:name w:val="Legenda1"/>
    <w:basedOn w:val="Fontepargpadro"/>
    <w:rsid w:val="00A76AA6"/>
  </w:style>
  <w:style w:type="paragraph" w:customStyle="1" w:styleId="01-Texto">
    <w:name w:val="01 - Texto"/>
    <w:basedOn w:val="Normal"/>
    <w:rsid w:val="00E377C8"/>
    <w:pPr>
      <w:widowControl w:val="0"/>
      <w:adjustRightInd w:val="0"/>
      <w:spacing w:after="0" w:line="48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E3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6E3D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E3D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3D36"/>
  </w:style>
  <w:style w:type="character" w:customStyle="1" w:styleId="fontstyle21">
    <w:name w:val="fontstyle21"/>
    <w:basedOn w:val="Fontepargpadro"/>
    <w:rsid w:val="00EC53E8"/>
    <w:rPr>
      <w:rFonts w:ascii="AdvOTece49054+20" w:hAnsi="AdvOTece49054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EC53E8"/>
    <w:rPr>
      <w:rFonts w:ascii="AdvOT5bc9fc7b.I" w:hAnsi="AdvOT5bc9fc7b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EC53E8"/>
    <w:rPr>
      <w:rFonts w:ascii="AdvPS586B" w:hAnsi="AdvPS586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jlqj4b">
    <w:name w:val="jlqj4b"/>
    <w:basedOn w:val="Fontepargpadro"/>
    <w:rsid w:val="00EC53E8"/>
  </w:style>
  <w:style w:type="table" w:customStyle="1" w:styleId="Tabelacomgrade1">
    <w:name w:val="Tabela com grade1"/>
    <w:basedOn w:val="Tabelanormal"/>
    <w:rsid w:val="00EC53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igo">
    <w:name w:val="Título Artigo"/>
    <w:basedOn w:val="Normal"/>
    <w:qFormat/>
    <w:rsid w:val="0072310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Times New Roman"/>
      <w:b/>
      <w:bCs/>
      <w:sz w:val="28"/>
      <w:szCs w:val="24"/>
    </w:rPr>
  </w:style>
  <w:style w:type="paragraph" w:customStyle="1" w:styleId="LocaleAnodeEntrega">
    <w:name w:val="Local e Ano de Entrega"/>
    <w:basedOn w:val="Normal"/>
    <w:rsid w:val="000D04EE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pt-BR"/>
    </w:rPr>
  </w:style>
  <w:style w:type="paragraph" w:customStyle="1" w:styleId="Articletitle">
    <w:name w:val="Article title"/>
    <w:basedOn w:val="Normal"/>
    <w:next w:val="Normal"/>
    <w:qFormat/>
    <w:rsid w:val="000D04EE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0D04EE"/>
    <w:pPr>
      <w:spacing w:before="360" w:after="300" w:line="360" w:lineRule="auto"/>
      <w:ind w:left="720" w:right="567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Normal"/>
    <w:next w:val="Normal"/>
    <w:qFormat/>
    <w:rsid w:val="000D04EE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0D04E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0D04E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0D04EE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0D04EE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CCTextoChar">
    <w:name w:val="TCC_Texto Char"/>
    <w:link w:val="TCCTexto"/>
    <w:rsid w:val="00E96CF1"/>
    <w:rPr>
      <w:sz w:val="24"/>
      <w:lang w:eastAsia="pt-BR"/>
    </w:rPr>
  </w:style>
  <w:style w:type="paragraph" w:customStyle="1" w:styleId="TCCTexto">
    <w:name w:val="TCC_Texto"/>
    <w:basedOn w:val="Normal"/>
    <w:link w:val="TCCTextoChar"/>
    <w:rsid w:val="00E96CF1"/>
    <w:pPr>
      <w:tabs>
        <w:tab w:val="left" w:pos="709"/>
      </w:tabs>
      <w:spacing w:after="0" w:line="360" w:lineRule="auto"/>
      <w:jc w:val="both"/>
    </w:pPr>
    <w:rPr>
      <w:sz w:val="24"/>
      <w:lang w:eastAsia="pt-BR"/>
    </w:rPr>
  </w:style>
  <w:style w:type="paragraph" w:customStyle="1" w:styleId="TCCTtulo1">
    <w:name w:val="TCC_Título 1"/>
    <w:basedOn w:val="Ttulo1"/>
    <w:next w:val="TCCTexto"/>
    <w:rsid w:val="00E96CF1"/>
    <w:pPr>
      <w:keepLines w:val="0"/>
      <w:pageBreakBefore/>
      <w:numPr>
        <w:numId w:val="2"/>
      </w:numPr>
      <w:tabs>
        <w:tab w:val="left" w:pos="8647"/>
      </w:tabs>
      <w:suppressAutoHyphens w:val="0"/>
      <w:spacing w:before="0" w:after="480"/>
      <w:ind w:left="0" w:firstLine="0"/>
    </w:pPr>
    <w:rPr>
      <w:caps/>
      <w:szCs w:val="24"/>
      <w:lang w:eastAsia="pt-BR"/>
    </w:rPr>
  </w:style>
  <w:style w:type="paragraph" w:customStyle="1" w:styleId="TCCTtulo2">
    <w:name w:val="TCC_Título 2"/>
    <w:basedOn w:val="Ttulo2"/>
    <w:next w:val="TCCTexto"/>
    <w:rsid w:val="00E96CF1"/>
    <w:pPr>
      <w:keepNext/>
      <w:numPr>
        <w:ilvl w:val="1"/>
        <w:numId w:val="2"/>
      </w:numPr>
      <w:spacing w:before="480" w:beforeAutospacing="0" w:after="480" w:afterAutospacing="0" w:line="360" w:lineRule="auto"/>
      <w:ind w:left="0" w:firstLine="0"/>
      <w:jc w:val="both"/>
    </w:pPr>
    <w:rPr>
      <w:rFonts w:cs="Arial"/>
      <w:b w:val="0"/>
      <w:iCs/>
      <w:caps/>
      <w:sz w:val="24"/>
      <w:szCs w:val="24"/>
    </w:rPr>
  </w:style>
  <w:style w:type="paragraph" w:customStyle="1" w:styleId="TCCTtulo3">
    <w:name w:val="TCC_Título 3"/>
    <w:basedOn w:val="Ttulo3"/>
    <w:rsid w:val="00E96CF1"/>
    <w:pPr>
      <w:keepLines w:val="0"/>
      <w:numPr>
        <w:ilvl w:val="2"/>
        <w:numId w:val="2"/>
      </w:numPr>
      <w:suppressAutoHyphens w:val="0"/>
      <w:spacing w:before="480" w:after="480" w:line="360" w:lineRule="auto"/>
      <w:ind w:leftChars="0" w:left="0" w:firstLineChars="0" w:firstLine="0"/>
      <w:jc w:val="left"/>
      <w:textDirection w:val="lrTb"/>
      <w:textAlignment w:val="auto"/>
    </w:pPr>
    <w:rPr>
      <w:rFonts w:ascii="Times New Roman" w:eastAsia="Times New Roman" w:hAnsi="Times New Roman"/>
      <w:bCs/>
      <w:color w:val="000000"/>
      <w:spacing w:val="-5"/>
      <w:position w:val="0"/>
      <w:sz w:val="24"/>
      <w:szCs w:val="24"/>
      <w:lang w:eastAsia="pt-BR"/>
    </w:rPr>
  </w:style>
  <w:style w:type="paragraph" w:customStyle="1" w:styleId="TCCTtuloSemNumerao">
    <w:name w:val="TCC_Título Sem Numeração"/>
    <w:basedOn w:val="TCCTtulo1"/>
    <w:rsid w:val="00E96CF1"/>
    <w:pPr>
      <w:numPr>
        <w:numId w:val="0"/>
      </w:numPr>
      <w:jc w:val="center"/>
    </w:pPr>
  </w:style>
  <w:style w:type="paragraph" w:customStyle="1" w:styleId="TtuloPrincipalSIBRAGEC">
    <w:name w:val="TítuloPrincipalSIBRAGEC"/>
    <w:basedOn w:val="Normal"/>
    <w:rsid w:val="00E96CF1"/>
    <w:pPr>
      <w:spacing w:before="40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9144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E9144C"/>
    <w:pPr>
      <w:widowControl w:val="0"/>
      <w:spacing w:after="480" w:line="360" w:lineRule="auto"/>
      <w:ind w:firstLine="709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tulo-Resumo">
    <w:name w:val="Título - Resumo"/>
    <w:basedOn w:val="Normal"/>
    <w:next w:val="Texto-Resumo"/>
    <w:rsid w:val="00E9144C"/>
    <w:pPr>
      <w:widowControl w:val="0"/>
      <w:spacing w:before="360" w:after="960" w:line="360" w:lineRule="auto"/>
      <w:ind w:firstLine="709"/>
      <w:jc w:val="center"/>
    </w:pPr>
    <w:rPr>
      <w:rFonts w:ascii="Arial" w:eastAsia="Times New Roman" w:hAnsi="Arial" w:cs="Times New Roman"/>
      <w:b/>
      <w:noProof/>
      <w:snapToGrid w:val="0"/>
      <w:sz w:val="24"/>
      <w:szCs w:val="20"/>
      <w:lang w:eastAsia="pt-BR"/>
    </w:rPr>
  </w:style>
  <w:style w:type="paragraph" w:customStyle="1" w:styleId="Resumo-Texto">
    <w:name w:val="Resumo - Texto"/>
    <w:basedOn w:val="Normal"/>
    <w:rsid w:val="00E9144C"/>
    <w:pPr>
      <w:widowControl w:val="0"/>
      <w:spacing w:after="480" w:line="36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customStyle="1" w:styleId="Resumo-Ttulo">
    <w:name w:val="Resumo - Título"/>
    <w:basedOn w:val="Normal"/>
    <w:rsid w:val="00E9144C"/>
    <w:pPr>
      <w:widowControl w:val="0"/>
      <w:spacing w:before="360" w:after="960" w:line="360" w:lineRule="auto"/>
      <w:ind w:firstLine="709"/>
      <w:jc w:val="center"/>
    </w:pPr>
    <w:rPr>
      <w:rFonts w:ascii="Arial" w:eastAsia="Times New Roman" w:hAnsi="Arial" w:cs="Times New Roman"/>
      <w:b/>
      <w:caps/>
      <w:noProof/>
      <w:sz w:val="24"/>
      <w:szCs w:val="24"/>
      <w:lang w:eastAsia="pt-BR"/>
    </w:rPr>
  </w:style>
  <w:style w:type="paragraph" w:customStyle="1" w:styleId="Standard">
    <w:name w:val="Standard"/>
    <w:rsid w:val="00E914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E9144C"/>
    <w:pPr>
      <w:spacing w:after="0" w:line="240" w:lineRule="auto"/>
      <w:ind w:left="2268"/>
      <w:jc w:val="both"/>
    </w:pPr>
    <w:rPr>
      <w:rFonts w:ascii="Arial" w:eastAsia="Times New Roman" w:hAnsi="Arial" w:cs="Times New Roman"/>
      <w:iCs/>
      <w:color w:val="000000" w:themeColor="text1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9144C"/>
    <w:rPr>
      <w:rFonts w:ascii="Arial" w:eastAsia="Times New Roman" w:hAnsi="Arial" w:cs="Times New Roman"/>
      <w:iCs/>
      <w:color w:val="000000" w:themeColor="text1"/>
      <w:sz w:val="20"/>
      <w:szCs w:val="24"/>
      <w:lang w:eastAsia="pt-BR"/>
    </w:rPr>
  </w:style>
  <w:style w:type="paragraph" w:customStyle="1" w:styleId="paragraph">
    <w:name w:val="paragraph"/>
    <w:basedOn w:val="Normal"/>
    <w:rsid w:val="003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Fontepargpadro"/>
    <w:rsid w:val="003F5DAF"/>
  </w:style>
  <w:style w:type="character" w:customStyle="1" w:styleId="contextualspellingandgrammarerror">
    <w:name w:val="contextualspellingandgrammarerror"/>
    <w:basedOn w:val="Fontepargpadro"/>
    <w:rsid w:val="003F5DAF"/>
  </w:style>
  <w:style w:type="character" w:customStyle="1" w:styleId="eop">
    <w:name w:val="eop"/>
    <w:basedOn w:val="Fontepargpadro"/>
    <w:rsid w:val="003F5DAF"/>
  </w:style>
  <w:style w:type="character" w:customStyle="1" w:styleId="spellingerror">
    <w:name w:val="spellingerror"/>
    <w:basedOn w:val="Fontepargpadro"/>
    <w:rsid w:val="003F5DAF"/>
  </w:style>
  <w:style w:type="table" w:styleId="TabeladeGrade5Escura">
    <w:name w:val="Grid Table 5 Dark"/>
    <w:basedOn w:val="TableNormal"/>
    <w:uiPriority w:val="50"/>
    <w:rsid w:val="003F5D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08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yperlink1">
    <w:name w:val="Hyperlink.1"/>
    <w:basedOn w:val="Nenhuma"/>
    <w:rsid w:val="000F5CF4"/>
    <w:rPr>
      <w:rFonts w:ascii="Time new" w:eastAsia="Time new" w:hAnsi="Time new" w:cs="Time new"/>
      <w:outline w:val="0"/>
      <w:color w:val="000000"/>
      <w:sz w:val="24"/>
      <w:szCs w:val="24"/>
      <w:u w:color="000000"/>
      <w:lang w:val="pt-PT"/>
    </w:rPr>
  </w:style>
  <w:style w:type="character" w:customStyle="1" w:styleId="apple-converted-space">
    <w:name w:val="apple-converted-space"/>
    <w:basedOn w:val="Fontepargpadro"/>
    <w:qFormat/>
    <w:rsid w:val="00A07553"/>
  </w:style>
  <w:style w:type="paragraph" w:customStyle="1" w:styleId="Texto-AEE">
    <w:name w:val="Texto - AEE"/>
    <w:basedOn w:val="Normal"/>
    <w:rsid w:val="00A07553"/>
    <w:pPr>
      <w:spacing w:after="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itao-AEE">
    <w:name w:val="Citação - AEE"/>
    <w:basedOn w:val="Normal"/>
    <w:rsid w:val="00A07553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Arial"/>
      <w:szCs w:val="20"/>
      <w:lang w:eastAsia="pt-BR"/>
    </w:rPr>
  </w:style>
  <w:style w:type="character" w:customStyle="1" w:styleId="indicador-unidade">
    <w:name w:val="indicador-unidade"/>
    <w:basedOn w:val="Fontepargpadro"/>
    <w:rsid w:val="00A9613A"/>
  </w:style>
  <w:style w:type="character" w:customStyle="1" w:styleId="Ttulo9Char">
    <w:name w:val="Título 9 Char"/>
    <w:basedOn w:val="Fontepargpadro"/>
    <w:link w:val="Ttulo9"/>
    <w:uiPriority w:val="9"/>
    <w:rsid w:val="00AF3D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AF3D6D"/>
    <w:pPr>
      <w:spacing w:after="100" w:line="259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F3D6D"/>
    <w:pPr>
      <w:spacing w:after="100" w:line="259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F3D6D"/>
    <w:pPr>
      <w:spacing w:after="100" w:line="259" w:lineRule="auto"/>
      <w:ind w:left="440"/>
    </w:pPr>
  </w:style>
  <w:style w:type="table" w:styleId="TabelaSimples4">
    <w:name w:val="Plain Table 4"/>
    <w:basedOn w:val="Tabelanormal"/>
    <w:uiPriority w:val="44"/>
    <w:rsid w:val="00AF3D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AF3D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AF3D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AF3D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3">
    <w:name w:val="Grid Table 3"/>
    <w:basedOn w:val="Tabelanormal"/>
    <w:uiPriority w:val="48"/>
    <w:rsid w:val="00AF3D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1Clara">
    <w:name w:val="Grid Table 1 Light"/>
    <w:basedOn w:val="Tabelanormal"/>
    <w:uiPriority w:val="46"/>
    <w:rsid w:val="00AF3D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ntline-666">
    <w:name w:val="contentline-666"/>
    <w:rsid w:val="00BD5610"/>
  </w:style>
  <w:style w:type="paragraph" w:customStyle="1" w:styleId="LO-normal">
    <w:name w:val="LO-normal"/>
    <w:qFormat/>
    <w:rsid w:val="004F2519"/>
    <w:pPr>
      <w:spacing w:after="0"/>
    </w:pPr>
    <w:rPr>
      <w:rFonts w:ascii="Arial" w:eastAsia="Arial" w:hAnsi="Arial" w:cs="Arial"/>
      <w:lang w:eastAsia="zh-CN" w:bidi="hi-IN"/>
    </w:rPr>
  </w:style>
  <w:style w:type="character" w:customStyle="1" w:styleId="i">
    <w:name w:val="i"/>
    <w:basedOn w:val="Fontepargpadro"/>
    <w:rsid w:val="00E94584"/>
  </w:style>
  <w:style w:type="character" w:customStyle="1" w:styleId="articlecategories">
    <w:name w:val="articlecategories"/>
    <w:basedOn w:val="Fontepargpadro"/>
    <w:rsid w:val="00E94584"/>
  </w:style>
  <w:style w:type="paragraph" w:customStyle="1" w:styleId="CITAO0">
    <w:name w:val="*CITAÇÃO"/>
    <w:basedOn w:val="Recuodecorpodetexto2"/>
    <w:qFormat/>
    <w:rsid w:val="00F150F2"/>
    <w:pPr>
      <w:spacing w:before="120" w:after="240" w:line="240" w:lineRule="auto"/>
      <w:ind w:left="2268"/>
      <w:jc w:val="both"/>
    </w:pPr>
    <w:rPr>
      <w:rFonts w:ascii="Arial" w:eastAsia="Times New Roman" w:hAnsi="Arial" w:cs="Arial"/>
      <w:sz w:val="20"/>
      <w:szCs w:val="20"/>
      <w:lang w:val="x-none" w:eastAsia="pt-BR"/>
    </w:rPr>
  </w:style>
  <w:style w:type="paragraph" w:customStyle="1" w:styleId="Bibliografia0">
    <w:name w:val="* Bibliografia"/>
    <w:basedOn w:val="Normal"/>
    <w:autoRedefine/>
    <w:qFormat/>
    <w:rsid w:val="00F150F2"/>
    <w:pPr>
      <w:tabs>
        <w:tab w:val="left" w:pos="1211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D0D0D" w:themeColor="text1" w:themeTint="F2"/>
      <w:spacing w:val="-2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50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50F2"/>
  </w:style>
  <w:style w:type="character" w:styleId="TtulodoLivro">
    <w:name w:val="Book Title"/>
    <w:autoRedefine/>
    <w:uiPriority w:val="33"/>
    <w:qFormat/>
    <w:rsid w:val="0046454B"/>
    <w:rPr>
      <w:rFonts w:ascii="Arial" w:hAnsi="Arial" w:cs="Arial"/>
      <w:color w:val="000000"/>
      <w:spacing w:val="5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D1441F"/>
  </w:style>
  <w:style w:type="character" w:customStyle="1" w:styleId="fieldlabel">
    <w:name w:val="fieldlabel"/>
    <w:basedOn w:val="Fontepargpadro"/>
    <w:rsid w:val="00D1441F"/>
  </w:style>
  <w:style w:type="character" w:customStyle="1" w:styleId="fieldvalue">
    <w:name w:val="fieldvalue"/>
    <w:basedOn w:val="Fontepargpadro"/>
    <w:rsid w:val="00D1441F"/>
  </w:style>
  <w:style w:type="character" w:styleId="CdigoHTML">
    <w:name w:val="HTML Code"/>
    <w:basedOn w:val="Fontepargpadro"/>
    <w:uiPriority w:val="99"/>
    <w:semiHidden/>
    <w:unhideWhenUsed/>
    <w:rsid w:val="00D1441F"/>
    <w:rPr>
      <w:rFonts w:ascii="Courier New" w:eastAsia="Times New Roman" w:hAnsi="Courier New" w:cs="Courier New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1441F"/>
    <w:rPr>
      <w:color w:val="800080" w:themeColor="followedHyperlink"/>
      <w:u w:val="single"/>
    </w:rPr>
  </w:style>
  <w:style w:type="character" w:customStyle="1" w:styleId="highlight">
    <w:name w:val="highlight"/>
    <w:basedOn w:val="Fontepargpadro"/>
    <w:rsid w:val="00D1441F"/>
  </w:style>
  <w:style w:type="paragraph" w:customStyle="1" w:styleId="text-align-justify">
    <w:name w:val="text-align-justify"/>
    <w:basedOn w:val="Normal"/>
    <w:rsid w:val="00D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D1441F"/>
    <w:pPr>
      <w:keepNext/>
      <w:keepLines/>
      <w:spacing w:before="40" w:after="0" w:line="400" w:lineRule="exact"/>
      <w:ind w:firstLine="851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0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D1441F"/>
  </w:style>
  <w:style w:type="paragraph" w:customStyle="1" w:styleId="TF">
    <w:name w:val="TF"/>
    <w:rsid w:val="00D1441F"/>
    <w:pPr>
      <w:spacing w:after="40" w:line="240" w:lineRule="atLeast"/>
      <w:ind w:left="992" w:hanging="992"/>
      <w:jc w:val="both"/>
    </w:pPr>
    <w:rPr>
      <w:rFonts w:ascii="Arial" w:eastAsia="Times New Roman" w:hAnsi="Arial" w:cs="Times New Roman"/>
      <w:caps/>
      <w:sz w:val="18"/>
      <w:szCs w:val="20"/>
      <w:lang w:eastAsia="pt-BR"/>
    </w:rPr>
  </w:style>
  <w:style w:type="paragraph" w:customStyle="1" w:styleId="TQ-TTULODEQUADRO">
    <w:name w:val="TQ-TÍTULO DE QUADRO"/>
    <w:rsid w:val="00D1441F"/>
    <w:pPr>
      <w:spacing w:after="40" w:line="240" w:lineRule="atLeast"/>
      <w:ind w:left="1162" w:hanging="1162"/>
      <w:jc w:val="both"/>
    </w:pPr>
    <w:rPr>
      <w:rFonts w:ascii="Arial" w:eastAsia="Times New Roman" w:hAnsi="Arial" w:cs="Times New Roman"/>
      <w:caps/>
      <w:sz w:val="18"/>
      <w:szCs w:val="20"/>
      <w:lang w:eastAsia="pt-BR"/>
    </w:rPr>
  </w:style>
  <w:style w:type="character" w:styleId="Nmerodepgina">
    <w:name w:val="page number"/>
    <w:semiHidden/>
    <w:rsid w:val="00D1441F"/>
    <w:rPr>
      <w:rFonts w:ascii="Arial" w:hAnsi="Arial"/>
      <w:sz w:val="20"/>
    </w:rPr>
  </w:style>
  <w:style w:type="paragraph" w:customStyle="1" w:styleId="TC">
    <w:name w:val="TC"/>
    <w:rsid w:val="00D1441F"/>
    <w:pPr>
      <w:spacing w:before="800" w:after="760" w:line="440" w:lineRule="exact"/>
      <w:jc w:val="center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customStyle="1" w:styleId="PN">
    <w:name w:val="PN"/>
    <w:rsid w:val="00D1441F"/>
    <w:pPr>
      <w:widowControl w:val="0"/>
      <w:spacing w:after="0" w:line="440" w:lineRule="atLeast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L">
    <w:name w:val="AL"/>
    <w:rsid w:val="00D1441F"/>
    <w:pPr>
      <w:spacing w:after="0" w:line="440" w:lineRule="atLeast"/>
      <w:ind w:left="1191" w:hanging="34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N">
    <w:name w:val="IN"/>
    <w:rsid w:val="00D1441F"/>
    <w:pPr>
      <w:spacing w:after="0" w:line="440" w:lineRule="atLeast"/>
      <w:ind w:left="1417" w:hanging="17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L">
    <w:name w:val="CL"/>
    <w:rsid w:val="00D1441F"/>
    <w:pPr>
      <w:spacing w:before="240" w:after="240" w:line="240" w:lineRule="atLeast"/>
      <w:ind w:left="226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E">
    <w:name w:val="PE"/>
    <w:rsid w:val="00D1441F"/>
    <w:pPr>
      <w:spacing w:after="0" w:line="440" w:lineRule="exact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R">
    <w:name w:val="NR"/>
    <w:rsid w:val="00D1441F"/>
    <w:pPr>
      <w:spacing w:before="120" w:after="0" w:line="240" w:lineRule="atLeast"/>
      <w:ind w:left="227" w:hanging="227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T1">
    <w:name w:val="T1"/>
    <w:rsid w:val="00D1441F"/>
    <w:pPr>
      <w:spacing w:after="480" w:line="240" w:lineRule="atLeast"/>
      <w:ind w:left="284" w:hanging="284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customStyle="1" w:styleId="T2">
    <w:name w:val="T2"/>
    <w:rsid w:val="00D1441F"/>
    <w:pPr>
      <w:spacing w:before="480" w:after="360" w:line="440" w:lineRule="atLeast"/>
      <w:ind w:left="510" w:hanging="510"/>
    </w:pPr>
    <w:rPr>
      <w:rFonts w:ascii="Arial" w:eastAsia="Times New Roman" w:hAnsi="Arial" w:cs="Times New Roman"/>
      <w:caps/>
      <w:sz w:val="24"/>
      <w:szCs w:val="20"/>
      <w:lang w:eastAsia="pt-BR"/>
    </w:rPr>
  </w:style>
  <w:style w:type="paragraph" w:customStyle="1" w:styleId="T3">
    <w:name w:val="T3"/>
    <w:rsid w:val="00D1441F"/>
    <w:pPr>
      <w:spacing w:before="480" w:after="360" w:line="440" w:lineRule="atLeast"/>
      <w:ind w:left="737" w:hanging="737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4">
    <w:name w:val="T4"/>
    <w:rsid w:val="00D1441F"/>
    <w:pPr>
      <w:spacing w:before="480" w:after="360" w:line="440" w:lineRule="atLeast"/>
      <w:ind w:left="907" w:hanging="907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N">
    <w:name w:val="EN"/>
    <w:rsid w:val="00D1441F"/>
    <w:pPr>
      <w:spacing w:before="480" w:after="240" w:line="440" w:lineRule="atLeast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T">
    <w:name w:val="CT"/>
    <w:rsid w:val="00D1441F"/>
    <w:pPr>
      <w:spacing w:after="0" w:line="240" w:lineRule="atLeast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TT">
    <w:name w:val="TT"/>
    <w:rsid w:val="00D1441F"/>
    <w:pPr>
      <w:spacing w:after="40" w:line="240" w:lineRule="atLeast"/>
      <w:ind w:left="1021" w:hanging="1021"/>
      <w:jc w:val="both"/>
    </w:pPr>
    <w:rPr>
      <w:rFonts w:ascii="Arial" w:eastAsia="Times New Roman" w:hAnsi="Arial" w:cs="Times New Roman"/>
      <w:caps/>
      <w:sz w:val="18"/>
      <w:szCs w:val="20"/>
      <w:lang w:eastAsia="pt-BR"/>
    </w:rPr>
  </w:style>
  <w:style w:type="paragraph" w:customStyle="1" w:styleId="TG">
    <w:name w:val="TG"/>
    <w:rsid w:val="00D1441F"/>
    <w:pPr>
      <w:spacing w:after="40" w:line="240" w:lineRule="atLeast"/>
      <w:ind w:left="1191" w:hanging="1191"/>
      <w:jc w:val="both"/>
    </w:pPr>
    <w:rPr>
      <w:rFonts w:ascii="Arial" w:eastAsia="Times New Roman" w:hAnsi="Arial" w:cs="Times New Roman"/>
      <w:caps/>
      <w:sz w:val="18"/>
      <w:szCs w:val="20"/>
      <w:lang w:eastAsia="pt-BR"/>
    </w:rPr>
  </w:style>
  <w:style w:type="paragraph" w:customStyle="1" w:styleId="TQ">
    <w:name w:val="TQ"/>
    <w:rsid w:val="00D1441F"/>
    <w:pPr>
      <w:spacing w:after="40" w:line="240" w:lineRule="atLeast"/>
      <w:ind w:left="1134" w:hanging="1134"/>
      <w:jc w:val="both"/>
    </w:pPr>
    <w:rPr>
      <w:rFonts w:ascii="Arial" w:eastAsia="Times New Roman" w:hAnsi="Arial" w:cs="Times New Roman"/>
      <w:caps/>
      <w:sz w:val="18"/>
      <w:szCs w:val="20"/>
      <w:lang w:eastAsia="pt-BR"/>
    </w:rPr>
  </w:style>
  <w:style w:type="paragraph" w:customStyle="1" w:styleId="pp">
    <w:name w:val="pp"/>
    <w:rsid w:val="00D1441F"/>
    <w:pPr>
      <w:spacing w:after="0" w:line="100" w:lineRule="atLeast"/>
    </w:pPr>
    <w:rPr>
      <w:rFonts w:ascii="Times New Roman" w:eastAsia="Times New Roman" w:hAnsi="Times New Roman" w:cs="Times New Roman"/>
      <w:sz w:val="10"/>
      <w:szCs w:val="20"/>
      <w:lang w:eastAsia="pt-BR"/>
    </w:rPr>
  </w:style>
  <w:style w:type="paragraph" w:customStyle="1" w:styleId="LI">
    <w:name w:val="LI"/>
    <w:basedOn w:val="PE"/>
    <w:rsid w:val="00D1441F"/>
    <w:pPr>
      <w:tabs>
        <w:tab w:val="left" w:leader="dot" w:pos="7655"/>
        <w:tab w:val="right" w:pos="8363"/>
      </w:tabs>
      <w:spacing w:line="400" w:lineRule="exact"/>
      <w:ind w:left="964" w:hanging="964"/>
    </w:pPr>
    <w:rPr>
      <w:caps/>
      <w:sz w:val="20"/>
    </w:rPr>
  </w:style>
  <w:style w:type="paragraph" w:customStyle="1" w:styleId="EP">
    <w:name w:val="EP"/>
    <w:rsid w:val="00D1441F"/>
    <w:pPr>
      <w:spacing w:before="300" w:after="400" w:line="320" w:lineRule="exact"/>
      <w:ind w:left="3119"/>
      <w:jc w:val="both"/>
    </w:pPr>
    <w:rPr>
      <w:rFonts w:ascii="Arial" w:eastAsia="Times New Roman" w:hAnsi="Arial" w:cs="Times New Roman"/>
      <w:i/>
      <w:szCs w:val="20"/>
      <w:lang w:val="pt-PT" w:eastAsia="pt-BR"/>
    </w:rPr>
  </w:style>
  <w:style w:type="paragraph" w:customStyle="1" w:styleId="AU">
    <w:name w:val="AU"/>
    <w:rsid w:val="00D1441F"/>
    <w:pPr>
      <w:spacing w:after="0" w:line="440" w:lineRule="atLeast"/>
      <w:jc w:val="center"/>
    </w:pPr>
    <w:rPr>
      <w:rFonts w:ascii="Arial" w:eastAsia="Times New Roman" w:hAnsi="Arial" w:cs="Times New Roman"/>
      <w:b/>
      <w:caps/>
      <w:snapToGrid w:val="0"/>
      <w:sz w:val="24"/>
      <w:szCs w:val="20"/>
      <w:lang w:eastAsia="pt-BR"/>
    </w:rPr>
  </w:style>
  <w:style w:type="paragraph" w:customStyle="1" w:styleId="FR">
    <w:name w:val="FR"/>
    <w:rsid w:val="00D1441F"/>
    <w:pPr>
      <w:spacing w:before="4600" w:after="0" w:line="480" w:lineRule="atLeast"/>
      <w:jc w:val="center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customStyle="1" w:styleId="LD">
    <w:name w:val="LD"/>
    <w:rsid w:val="00D1441F"/>
    <w:pPr>
      <w:spacing w:before="3800" w:after="0" w:line="440" w:lineRule="atLeast"/>
      <w:jc w:val="center"/>
    </w:pPr>
    <w:rPr>
      <w:rFonts w:ascii="Arial" w:eastAsia="Times New Roman" w:hAnsi="Arial" w:cs="Times New Roman"/>
      <w:caps/>
      <w:sz w:val="24"/>
      <w:szCs w:val="20"/>
      <w:lang w:eastAsia="pt-BR"/>
    </w:rPr>
  </w:style>
  <w:style w:type="paragraph" w:customStyle="1" w:styleId="NT">
    <w:name w:val="NT"/>
    <w:basedOn w:val="Normal"/>
    <w:rsid w:val="00D1441F"/>
    <w:pPr>
      <w:spacing w:before="960" w:after="0" w:line="240" w:lineRule="atLeast"/>
      <w:ind w:left="4536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A">
    <w:name w:val="CA"/>
    <w:rsid w:val="00D1441F"/>
    <w:pPr>
      <w:spacing w:before="480" w:after="240" w:line="360" w:lineRule="atLeast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customStyle="1" w:styleId="EA-ESPAOANTES">
    <w:name w:val="EA-ESPAÇO ANTES"/>
    <w:rsid w:val="00D1441F"/>
    <w:pPr>
      <w:spacing w:before="20" w:after="0" w:line="240" w:lineRule="exact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ED-ESPAODEPOIS">
    <w:name w:val="ED-ESPAÇO DEPOIS"/>
    <w:rsid w:val="00D1441F"/>
    <w:pPr>
      <w:spacing w:after="40" w:line="240" w:lineRule="exact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ALCITAO">
    <w:name w:val="AL_CITAÇÃO"/>
    <w:rsid w:val="00D1441F"/>
    <w:pPr>
      <w:spacing w:after="0" w:line="240" w:lineRule="atLeast"/>
      <w:ind w:left="2546" w:hanging="278"/>
      <w:jc w:val="both"/>
    </w:pPr>
    <w:rPr>
      <w:rFonts w:ascii="Arial" w:eastAsia="SimSun" w:hAnsi="Arial" w:cs="Times New Roman"/>
      <w:sz w:val="18"/>
      <w:szCs w:val="20"/>
      <w:lang w:eastAsia="zh-CN"/>
    </w:rPr>
  </w:style>
  <w:style w:type="paragraph" w:customStyle="1" w:styleId="T5">
    <w:name w:val="T5"/>
    <w:rsid w:val="00D1441F"/>
    <w:pPr>
      <w:spacing w:before="480" w:after="360" w:line="480" w:lineRule="atLeast"/>
      <w:ind w:left="1134" w:hanging="1134"/>
    </w:pPr>
    <w:rPr>
      <w:rFonts w:ascii="Arial" w:eastAsia="Times New Roman" w:hAnsi="Arial" w:cs="Times New Roman"/>
      <w:sz w:val="24"/>
      <w:szCs w:val="20"/>
      <w:lang w:val="pt-PT" w:eastAsia="pt-BR"/>
    </w:rPr>
  </w:style>
  <w:style w:type="paragraph" w:customStyle="1" w:styleId="TM">
    <w:name w:val="TM"/>
    <w:rsid w:val="00D1441F"/>
    <w:pPr>
      <w:spacing w:after="40" w:line="240" w:lineRule="exact"/>
      <w:ind w:left="765" w:hanging="765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P">
    <w:name w:val="TP"/>
    <w:rsid w:val="00D1441F"/>
    <w:pPr>
      <w:spacing w:after="480" w:line="400" w:lineRule="exact"/>
    </w:pPr>
    <w:rPr>
      <w:rFonts w:ascii="Arial" w:eastAsia="Times New Roman" w:hAnsi="Arial" w:cs="Times New Roman"/>
      <w:b/>
      <w:smallCaps/>
      <w:sz w:val="28"/>
      <w:szCs w:val="20"/>
      <w:lang w:eastAsia="pt-BR"/>
    </w:rPr>
  </w:style>
  <w:style w:type="paragraph" w:customStyle="1" w:styleId="Textbody">
    <w:name w:val="Text body"/>
    <w:basedOn w:val="Normal"/>
    <w:rsid w:val="00D1441F"/>
    <w:pPr>
      <w:widowControl w:val="0"/>
      <w:suppressAutoHyphens/>
      <w:autoSpaceDN w:val="0"/>
      <w:spacing w:after="120" w:line="240" w:lineRule="auto"/>
      <w:ind w:firstLine="851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0"/>
      <w:lang w:eastAsia="zh-CN" w:bidi="hi-IN"/>
    </w:rPr>
  </w:style>
  <w:style w:type="paragraph" w:customStyle="1" w:styleId="Pa2">
    <w:name w:val="Pa2"/>
    <w:basedOn w:val="Normal"/>
    <w:next w:val="Normal"/>
    <w:uiPriority w:val="99"/>
    <w:rsid w:val="00D1441F"/>
    <w:pPr>
      <w:autoSpaceDE w:val="0"/>
      <w:autoSpaceDN w:val="0"/>
      <w:adjustRightInd w:val="0"/>
      <w:spacing w:after="0" w:line="241" w:lineRule="atLeast"/>
      <w:ind w:firstLine="851"/>
      <w:jc w:val="both"/>
    </w:pPr>
    <w:rPr>
      <w:rFonts w:ascii="Minion Pro" w:eastAsia="Calibri" w:hAnsi="Minion Pro" w:cs="Times New Roman"/>
      <w:sz w:val="24"/>
      <w:szCs w:val="20"/>
      <w:lang w:eastAsia="pt-BR"/>
    </w:rPr>
  </w:style>
  <w:style w:type="character" w:customStyle="1" w:styleId="A7">
    <w:name w:val="A7"/>
    <w:uiPriority w:val="99"/>
    <w:rsid w:val="00D1441F"/>
    <w:rPr>
      <w:rFonts w:cs="Minion Pro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D1441F"/>
    <w:pPr>
      <w:autoSpaceDE w:val="0"/>
      <w:autoSpaceDN w:val="0"/>
      <w:adjustRightInd w:val="0"/>
      <w:spacing w:after="0" w:line="241" w:lineRule="atLeast"/>
      <w:ind w:firstLine="851"/>
      <w:jc w:val="both"/>
    </w:pPr>
    <w:rPr>
      <w:rFonts w:ascii="Minion Pro" w:eastAsia="Calibri" w:hAnsi="Minion Pro" w:cs="Times New Roman"/>
      <w:sz w:val="24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D1441F"/>
    <w:rPr>
      <w:rFonts w:ascii="Consolas" w:hAnsi="Consolas"/>
      <w:sz w:val="20"/>
      <w:szCs w:val="20"/>
    </w:rPr>
  </w:style>
  <w:style w:type="character" w:customStyle="1" w:styleId="a">
    <w:name w:val="a"/>
    <w:rsid w:val="00D1441F"/>
  </w:style>
  <w:style w:type="character" w:customStyle="1" w:styleId="l">
    <w:name w:val="l"/>
    <w:rsid w:val="00D1441F"/>
  </w:style>
  <w:style w:type="paragraph" w:customStyle="1" w:styleId="cm10">
    <w:name w:val="cm10"/>
    <w:basedOn w:val="Normal"/>
    <w:rsid w:val="00D1441F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m3">
    <w:name w:val="cm3"/>
    <w:basedOn w:val="Normal"/>
    <w:rsid w:val="00D1441F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1441F"/>
    <w:pPr>
      <w:spacing w:after="0" w:line="400" w:lineRule="exact"/>
      <w:ind w:left="440" w:hanging="440"/>
    </w:pPr>
    <w:rPr>
      <w:rFonts w:ascii="Arial" w:eastAsia="Calibri" w:hAnsi="Arial" w:cs="Times New Roman"/>
      <w:sz w:val="24"/>
      <w:szCs w:val="20"/>
      <w:lang w:eastAsia="pt-BR"/>
    </w:rPr>
  </w:style>
  <w:style w:type="character" w:styleId="nfaseSutil">
    <w:name w:val="Subtle Emphasis"/>
    <w:uiPriority w:val="19"/>
    <w:qFormat/>
    <w:rsid w:val="00D1441F"/>
    <w:rPr>
      <w:rFonts w:ascii="Arial" w:hAnsi="Arial"/>
      <w:b/>
      <w:i w:val="0"/>
      <w:iCs/>
      <w:color w:val="auto"/>
      <w:sz w:val="20"/>
    </w:rPr>
  </w:style>
  <w:style w:type="paragraph" w:customStyle="1" w:styleId="Quadros">
    <w:name w:val="Quadros"/>
    <w:basedOn w:val="Normal"/>
    <w:qFormat/>
    <w:rsid w:val="00D1441F"/>
    <w:pPr>
      <w:autoSpaceDE w:val="0"/>
      <w:autoSpaceDN w:val="0"/>
      <w:adjustRightInd w:val="0"/>
      <w:spacing w:after="0" w:line="400" w:lineRule="exact"/>
      <w:ind w:firstLine="851"/>
      <w:jc w:val="center"/>
    </w:pPr>
    <w:rPr>
      <w:rFonts w:ascii="Arial" w:eastAsia="Calibri" w:hAnsi="Arial" w:cs="Times New Roman"/>
      <w:b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1441F"/>
    <w:pPr>
      <w:tabs>
        <w:tab w:val="right" w:pos="8891"/>
      </w:tabs>
      <w:spacing w:after="100" w:line="400" w:lineRule="exact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1441F"/>
    <w:rPr>
      <w:i/>
      <w:iCs/>
    </w:rPr>
  </w:style>
  <w:style w:type="table" w:customStyle="1" w:styleId="TabeladeGrade41">
    <w:name w:val="Tabela de Grade 41"/>
    <w:basedOn w:val="Tabelanormal"/>
    <w:uiPriority w:val="49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1">
    <w:name w:val="Tabela de Grade 4 - Ênfase 31"/>
    <w:basedOn w:val="Tabelanormal"/>
    <w:uiPriority w:val="49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3-nfase31">
    <w:name w:val="Tabela de Grade 3 - Ênfase 31"/>
    <w:basedOn w:val="Tabelanormal"/>
    <w:uiPriority w:val="48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11">
    <w:name w:val="Tabela Simples 11"/>
    <w:basedOn w:val="Tabelanormal"/>
    <w:uiPriority w:val="41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41">
    <w:name w:val="Tabela Simples 41"/>
    <w:basedOn w:val="Tabelanormal"/>
    <w:uiPriority w:val="44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31">
    <w:name w:val="Tabela de Lista 31"/>
    <w:basedOn w:val="Tabelanormal"/>
    <w:uiPriority w:val="48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aClara1">
    <w:name w:val="Lista Clara1"/>
    <w:basedOn w:val="Tabelanormal"/>
    <w:next w:val="ListaClara"/>
    <w:uiPriority w:val="61"/>
    <w:rsid w:val="00D1441F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deGrade4-nfase21">
    <w:name w:val="Tabela de Grade 4 - Ênfase 21"/>
    <w:basedOn w:val="Tabelanormal"/>
    <w:uiPriority w:val="49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otranslate">
    <w:name w:val="notranslate"/>
    <w:basedOn w:val="Fontepargpadro"/>
    <w:rsid w:val="00D1441F"/>
  </w:style>
  <w:style w:type="character" w:customStyle="1" w:styleId="MenoPendente3">
    <w:name w:val="Menção Pendente3"/>
    <w:basedOn w:val="Fontepargpadro"/>
    <w:uiPriority w:val="99"/>
    <w:semiHidden/>
    <w:unhideWhenUsed/>
    <w:rsid w:val="00D1441F"/>
    <w:rPr>
      <w:color w:val="605E5C"/>
      <w:shd w:val="clear" w:color="auto" w:fill="E1DFDD"/>
    </w:rPr>
  </w:style>
  <w:style w:type="table" w:customStyle="1" w:styleId="TabelaSimples51">
    <w:name w:val="Tabela Simples 51"/>
    <w:basedOn w:val="Tabelanormal"/>
    <w:uiPriority w:val="45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elanormal"/>
    <w:uiPriority w:val="43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2">
    <w:name w:val="Tabela Simples 12"/>
    <w:basedOn w:val="Tabelanormal"/>
    <w:uiPriority w:val="41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alue">
    <w:name w:val="value"/>
    <w:basedOn w:val="Fontepargpadro"/>
    <w:rsid w:val="00D1441F"/>
  </w:style>
  <w:style w:type="paragraph" w:customStyle="1" w:styleId="Pa3">
    <w:name w:val="Pa3"/>
    <w:basedOn w:val="Default"/>
    <w:next w:val="Default"/>
    <w:uiPriority w:val="99"/>
    <w:rsid w:val="00D1441F"/>
    <w:pPr>
      <w:suppressAutoHyphens w:val="0"/>
      <w:autoSpaceDN w:val="0"/>
      <w:adjustRightInd w:val="0"/>
      <w:spacing w:line="221" w:lineRule="atLeast"/>
    </w:pPr>
    <w:rPr>
      <w:rFonts w:ascii="Minion Bold" w:eastAsia="Batang" w:hAnsi="Minion Bold"/>
      <w:color w:val="auto"/>
      <w:lang w:eastAsia="pt-BR"/>
    </w:rPr>
  </w:style>
  <w:style w:type="character" w:customStyle="1" w:styleId="A4">
    <w:name w:val="A4"/>
    <w:uiPriority w:val="99"/>
    <w:rsid w:val="00D1441F"/>
    <w:rPr>
      <w:rFonts w:cs="Minion Bold"/>
      <w:color w:val="000000"/>
      <w:sz w:val="25"/>
      <w:szCs w:val="25"/>
    </w:rPr>
  </w:style>
  <w:style w:type="character" w:customStyle="1" w:styleId="A0">
    <w:name w:val="A0"/>
    <w:uiPriority w:val="99"/>
    <w:rsid w:val="00D1441F"/>
    <w:rPr>
      <w:rFonts w:cs="Minion"/>
      <w:color w:val="000000"/>
      <w:sz w:val="18"/>
      <w:szCs w:val="18"/>
    </w:rPr>
  </w:style>
  <w:style w:type="table" w:customStyle="1" w:styleId="TabeladeLista4-nfase31">
    <w:name w:val="Tabela de Lista 4 - Ênfase 31"/>
    <w:basedOn w:val="Tabelanormal"/>
    <w:uiPriority w:val="49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4-nfase32">
    <w:name w:val="Tabela de Grade 4 - Ênfase 32"/>
    <w:basedOn w:val="Tabelanormal"/>
    <w:uiPriority w:val="49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umrio4">
    <w:name w:val="toc 4"/>
    <w:basedOn w:val="Normal"/>
    <w:next w:val="Normal"/>
    <w:autoRedefine/>
    <w:uiPriority w:val="39"/>
    <w:unhideWhenUsed/>
    <w:rsid w:val="00D1441F"/>
    <w:pPr>
      <w:tabs>
        <w:tab w:val="left" w:leader="dot" w:pos="8505"/>
        <w:tab w:val="right" w:pos="9072"/>
      </w:tabs>
      <w:spacing w:after="0" w:line="440" w:lineRule="atLeast"/>
      <w:ind w:left="851" w:hanging="851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Mtitulomapa">
    <w:name w:val="TM_titulo mapa"/>
    <w:rsid w:val="00D1441F"/>
    <w:pPr>
      <w:spacing w:after="40" w:line="240" w:lineRule="atLeast"/>
      <w:ind w:left="851" w:hanging="851"/>
      <w:jc w:val="both"/>
    </w:pPr>
    <w:rPr>
      <w:rFonts w:ascii="Arial" w:eastAsia="Times New Roman" w:hAnsi="Arial" w:cs="Times New Roman"/>
      <w:caps/>
      <w:sz w:val="18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1441F"/>
    <w:pPr>
      <w:spacing w:after="100" w:line="400" w:lineRule="exact"/>
      <w:ind w:left="1200"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m422904403247821843gmail-msohyperlink">
    <w:name w:val="m_422904403247821843gmail-msohyperlink"/>
    <w:basedOn w:val="Fontepargpadro"/>
    <w:rsid w:val="00D1441F"/>
  </w:style>
  <w:style w:type="table" w:styleId="ListaClara">
    <w:name w:val="Light List"/>
    <w:basedOn w:val="Tabelanormal"/>
    <w:uiPriority w:val="61"/>
    <w:semiHidden/>
    <w:unhideWhenUsed/>
    <w:rsid w:val="00D1441F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4Char1">
    <w:name w:val="Título 4 Char1"/>
    <w:basedOn w:val="Fontepargpadro"/>
    <w:uiPriority w:val="9"/>
    <w:semiHidden/>
    <w:rsid w:val="00D144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deGrade7Colorida">
    <w:name w:val="Grid Table 7 Colorful"/>
    <w:basedOn w:val="Tabelanormal"/>
    <w:uiPriority w:val="52"/>
    <w:rsid w:val="00D1441F"/>
    <w:pPr>
      <w:spacing w:after="0" w:line="240" w:lineRule="auto"/>
    </w:pPr>
    <w:rPr>
      <w:rFonts w:ascii="Arial" w:hAnsi="Arial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">
    <w:name w:val="Grid Table 4"/>
    <w:basedOn w:val="Tabelanormal"/>
    <w:uiPriority w:val="49"/>
    <w:rsid w:val="00D1441F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comgrade2">
    <w:name w:val="Tabela com grade2"/>
    <w:basedOn w:val="Tabelanormal"/>
    <w:next w:val="Tabelacomgrade"/>
    <w:rsid w:val="00D1441F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311">
    <w:name w:val="Tabela Simples 311"/>
    <w:basedOn w:val="Tabelanormal"/>
    <w:uiPriority w:val="43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21">
    <w:name w:val="Tabela Simples 121"/>
    <w:basedOn w:val="Tabelanormal"/>
    <w:uiPriority w:val="41"/>
    <w:rsid w:val="00D1441F"/>
    <w:pPr>
      <w:spacing w:after="0" w:line="240" w:lineRule="auto"/>
    </w:pPr>
    <w:rPr>
      <w:rFonts w:ascii="Arial" w:eastAsia="Batang" w:hAnsi="Arial" w:cs="Arial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ESUMO">
    <w:name w:val=".RESUMO"/>
    <w:basedOn w:val="Normal"/>
    <w:rsid w:val="001F4455"/>
    <w:pPr>
      <w:spacing w:after="0" w:line="240" w:lineRule="auto"/>
      <w:ind w:left="709" w:right="851"/>
      <w:jc w:val="both"/>
    </w:pPr>
    <w:rPr>
      <w:rFonts w:ascii="Century Schoolbook" w:eastAsia="Calibri" w:hAnsi="Century Schoolbook" w:cs="Times New Roman"/>
      <w:sz w:val="20"/>
      <w:szCs w:val="20"/>
      <w:shd w:val="clear" w:color="auto" w:fill="FFFFFF"/>
    </w:rPr>
  </w:style>
  <w:style w:type="paragraph" w:customStyle="1" w:styleId="RODAP0">
    <w:name w:val=".RODAPÉ"/>
    <w:basedOn w:val="Cabealho"/>
    <w:rsid w:val="001F4455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NavusCorpo">
    <w:name w:val="Navus Corpo"/>
    <w:basedOn w:val="Normal"/>
    <w:link w:val="NavusCorpoChar"/>
    <w:qFormat/>
    <w:rsid w:val="001F4455"/>
    <w:pPr>
      <w:spacing w:after="0"/>
      <w:ind w:firstLine="720"/>
      <w:jc w:val="both"/>
    </w:pPr>
    <w:rPr>
      <w:rFonts w:ascii="Myriad Pro" w:hAnsi="Myriad Pro" w:cs="Times New Roman"/>
      <w:sz w:val="20"/>
      <w:szCs w:val="20"/>
    </w:rPr>
  </w:style>
  <w:style w:type="character" w:customStyle="1" w:styleId="NavusCorpoChar">
    <w:name w:val="Navus Corpo Char"/>
    <w:basedOn w:val="Fontepargpadro"/>
    <w:link w:val="NavusCorpo"/>
    <w:rsid w:val="001F4455"/>
    <w:rPr>
      <w:rFonts w:ascii="Myriad Pro" w:hAnsi="Myriad Pro" w:cs="Times New Roman"/>
      <w:sz w:val="20"/>
      <w:szCs w:val="20"/>
    </w:rPr>
  </w:style>
  <w:style w:type="table" w:customStyle="1" w:styleId="Tabelacomgrade5">
    <w:name w:val="Tabela com grade5"/>
    <w:basedOn w:val="Tabelanormal"/>
    <w:next w:val="Tabelacomgrade"/>
    <w:uiPriority w:val="59"/>
    <w:rsid w:val="001F4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uiPriority w:val="99"/>
    <w:unhideWhenUsed/>
    <w:rsid w:val="0004107A"/>
    <w:pPr>
      <w:spacing w:after="0" w:line="240" w:lineRule="auto"/>
    </w:pPr>
    <w:rPr>
      <w:sz w:val="20"/>
      <w:szCs w:val="20"/>
    </w:rPr>
  </w:style>
  <w:style w:type="character" w:customStyle="1" w:styleId="hps">
    <w:name w:val="hps"/>
    <w:basedOn w:val="Fontepargpadro"/>
    <w:rsid w:val="0004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u832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ronilson@uol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ujaobb@yahoo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chelineserejo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citeli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66F9A-2602-4085-A54B-8B16288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3540</Words>
  <Characters>19117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ISSN: 2525-8761</vt:lpstr>
    </vt:vector>
  </TitlesOfParts>
  <Company>Brazilian Journal of Development</Company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ISSN: 2525-8761</dc:title>
  <dc:creator>DitoJunior</dc:creator>
  <cp:lastModifiedBy>pc</cp:lastModifiedBy>
  <cp:revision>2</cp:revision>
  <cp:lastPrinted>2021-03-03T14:24:00Z</cp:lastPrinted>
  <dcterms:created xsi:type="dcterms:W3CDTF">2021-10-19T17:20:00Z</dcterms:created>
  <dcterms:modified xsi:type="dcterms:W3CDTF">2021-10-19T17:20:00Z</dcterms:modified>
</cp:coreProperties>
</file>